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1"/>
        <w:gridCol w:w="4241"/>
        <w:gridCol w:w="2126"/>
        <w:gridCol w:w="1581"/>
      </w:tblGrid>
      <w:tr w:rsidR="009A51BC" w:rsidTr="00B630D5">
        <w:trPr>
          <w:trHeight w:val="340"/>
        </w:trPr>
        <w:tc>
          <w:tcPr>
            <w:tcW w:w="9639" w:type="dxa"/>
            <w:gridSpan w:val="4"/>
            <w:tcBorders>
              <w:top w:val="nil"/>
              <w:bottom w:val="nil"/>
            </w:tcBorders>
            <w:shd w:val="clear" w:color="auto" w:fill="000000"/>
          </w:tcPr>
          <w:p w:rsidR="009A51BC" w:rsidRDefault="009A51BC" w:rsidP="00B630D5">
            <w:pPr>
              <w:pStyle w:val="TableParagraph"/>
              <w:spacing w:before="45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Checklist JobKeeper Work Program</w:t>
            </w:r>
          </w:p>
        </w:tc>
      </w:tr>
      <w:tr w:rsidR="009A51BC" w:rsidTr="00B630D5">
        <w:trPr>
          <w:trHeight w:val="315"/>
        </w:trPr>
        <w:tc>
          <w:tcPr>
            <w:tcW w:w="9639" w:type="dxa"/>
            <w:gridSpan w:val="4"/>
            <w:tcBorders>
              <w:top w:val="nil"/>
            </w:tcBorders>
            <w:shd w:val="clear" w:color="auto" w:fill="D9D9D9"/>
          </w:tcPr>
          <w:p w:rsidR="009A51BC" w:rsidRDefault="009A51BC" w:rsidP="00B630D5">
            <w:pPr>
              <w:pStyle w:val="TableParagraph"/>
              <w:spacing w:before="10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Business </w:t>
            </w:r>
            <w:r>
              <w:rPr>
                <w:b/>
                <w:sz w:val="21"/>
              </w:rPr>
              <w:t>details</w:t>
            </w:r>
          </w:p>
        </w:tc>
      </w:tr>
      <w:tr w:rsidR="009A51BC" w:rsidTr="00B630D5">
        <w:trPr>
          <w:trHeight w:val="305"/>
        </w:trPr>
        <w:tc>
          <w:tcPr>
            <w:tcW w:w="1691" w:type="dxa"/>
            <w:shd w:val="clear" w:color="auto" w:fill="F1F1F1"/>
          </w:tcPr>
          <w:p w:rsidR="009A51BC" w:rsidRDefault="009A51BC" w:rsidP="00B630D5">
            <w:pPr>
              <w:pStyle w:val="TableParagraph"/>
              <w:spacing w:before="5"/>
              <w:ind w:left="105"/>
              <w:rPr>
                <w:sz w:val="21"/>
              </w:rPr>
            </w:pPr>
            <w:r>
              <w:rPr>
                <w:sz w:val="21"/>
              </w:rPr>
              <w:t xml:space="preserve">Business </w:t>
            </w:r>
            <w:r>
              <w:rPr>
                <w:sz w:val="21"/>
              </w:rPr>
              <w:t>name</w:t>
            </w:r>
          </w:p>
        </w:tc>
        <w:tc>
          <w:tcPr>
            <w:tcW w:w="4241" w:type="dxa"/>
          </w:tcPr>
          <w:p w:rsidR="009A51BC" w:rsidRDefault="009A51BC" w:rsidP="00B630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F1F1F1"/>
          </w:tcPr>
          <w:p w:rsidR="009A51BC" w:rsidRDefault="009A51BC" w:rsidP="009A51BC">
            <w:pPr>
              <w:pStyle w:val="TableParagraph"/>
              <w:spacing w:before="5"/>
              <w:ind w:left="110"/>
              <w:rPr>
                <w:sz w:val="21"/>
              </w:rPr>
            </w:pPr>
            <w:r>
              <w:rPr>
                <w:sz w:val="21"/>
              </w:rPr>
              <w:t>Date</w:t>
            </w:r>
          </w:p>
        </w:tc>
        <w:tc>
          <w:tcPr>
            <w:tcW w:w="1581" w:type="dxa"/>
          </w:tcPr>
          <w:p w:rsidR="009A51BC" w:rsidRDefault="009A51BC" w:rsidP="00B630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A51BC" w:rsidRDefault="009A51BC" w:rsidP="009A51BC">
      <w:pPr>
        <w:pStyle w:val="BodyText"/>
        <w:spacing w:before="5"/>
        <w:rPr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7688"/>
        <w:gridCol w:w="1291"/>
      </w:tblGrid>
      <w:tr w:rsidR="009A51BC" w:rsidTr="00B630D5">
        <w:trPr>
          <w:trHeight w:val="305"/>
        </w:trPr>
        <w:tc>
          <w:tcPr>
            <w:tcW w:w="675" w:type="dxa"/>
            <w:tcBorders>
              <w:left w:val="single" w:sz="4" w:space="0" w:color="BEBEBE"/>
              <w:right w:val="single" w:sz="4" w:space="0" w:color="BEBEBE"/>
            </w:tcBorders>
          </w:tcPr>
          <w:p w:rsidR="009A51BC" w:rsidRDefault="009A51BC" w:rsidP="00B630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8" w:type="dxa"/>
            <w:tcBorders>
              <w:left w:val="single" w:sz="4" w:space="0" w:color="BEBEBE"/>
              <w:right w:val="single" w:sz="4" w:space="0" w:color="BEBEBE"/>
            </w:tcBorders>
          </w:tcPr>
          <w:p w:rsidR="009A51BC" w:rsidRDefault="009A51BC" w:rsidP="00B630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BEBEBE"/>
              <w:right w:val="single" w:sz="4" w:space="0" w:color="BEBEBE"/>
            </w:tcBorders>
          </w:tcPr>
          <w:p w:rsidR="009A51BC" w:rsidRDefault="009A51BC" w:rsidP="00B630D5">
            <w:pPr>
              <w:pStyle w:val="TableParagraph"/>
              <w:spacing w:line="218" w:lineRule="exact"/>
              <w:ind w:left="175"/>
              <w:rPr>
                <w:b/>
                <w:sz w:val="18"/>
              </w:rPr>
            </w:pPr>
            <w:r>
              <w:rPr>
                <w:b/>
                <w:sz w:val="18"/>
              </w:rPr>
              <w:t>Yes/ No/ NA</w:t>
            </w:r>
          </w:p>
        </w:tc>
      </w:tr>
      <w:tr w:rsidR="009A51BC" w:rsidTr="00B630D5">
        <w:trPr>
          <w:trHeight w:val="310"/>
        </w:trPr>
        <w:tc>
          <w:tcPr>
            <w:tcW w:w="675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F1F1F1"/>
          </w:tcPr>
          <w:p w:rsidR="009A51BC" w:rsidRDefault="009A51BC" w:rsidP="00B630D5">
            <w:pPr>
              <w:pStyle w:val="TableParagraph"/>
              <w:spacing w:line="21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A.</w:t>
            </w:r>
          </w:p>
        </w:tc>
        <w:tc>
          <w:tcPr>
            <w:tcW w:w="7688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F1F1F1"/>
          </w:tcPr>
          <w:p w:rsidR="009A51BC" w:rsidRDefault="009A51BC" w:rsidP="00B630D5">
            <w:pPr>
              <w:pStyle w:val="TableParagraph"/>
              <w:spacing w:before="5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Core details</w:t>
            </w:r>
          </w:p>
        </w:tc>
        <w:tc>
          <w:tcPr>
            <w:tcW w:w="1291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F1F1F1"/>
          </w:tcPr>
          <w:p w:rsidR="009A51BC" w:rsidRDefault="009A51BC" w:rsidP="00B630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BC" w:rsidTr="00B630D5">
        <w:trPr>
          <w:trHeight w:val="305"/>
        </w:trPr>
        <w:tc>
          <w:tcPr>
            <w:tcW w:w="675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A51BC" w:rsidRDefault="009A51BC" w:rsidP="00B630D5">
            <w:pPr>
              <w:pStyle w:val="TableParagraph"/>
              <w:spacing w:line="218" w:lineRule="exact"/>
              <w:ind w:left="105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7688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A51BC" w:rsidRDefault="009A51BC" w:rsidP="009A51BC">
            <w:pPr>
              <w:pStyle w:val="TableParagraph"/>
              <w:spacing w:before="5"/>
              <w:ind w:left="105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z w:val="21"/>
              </w:rPr>
              <w:t>dentified as having potential eligibility for JobKeeper</w:t>
            </w:r>
          </w:p>
        </w:tc>
        <w:tc>
          <w:tcPr>
            <w:tcW w:w="1291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A51BC" w:rsidRDefault="009A51BC" w:rsidP="00B630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BC" w:rsidTr="009A51BC">
        <w:trPr>
          <w:trHeight w:val="305"/>
        </w:trPr>
        <w:tc>
          <w:tcPr>
            <w:tcW w:w="67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9A51BC" w:rsidRDefault="009A51BC" w:rsidP="009A51BC">
            <w:pPr>
              <w:pStyle w:val="TableParagraph"/>
              <w:spacing w:line="218" w:lineRule="exact"/>
              <w:ind w:left="105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768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9A51BC" w:rsidRDefault="009A51BC" w:rsidP="009A51BC">
            <w:pPr>
              <w:pStyle w:val="TableParagraph"/>
              <w:spacing w:before="5"/>
              <w:ind w:left="105"/>
              <w:rPr>
                <w:sz w:val="21"/>
              </w:rPr>
            </w:pPr>
            <w:r>
              <w:rPr>
                <w:sz w:val="21"/>
              </w:rPr>
              <w:t xml:space="preserve">Business </w:t>
            </w:r>
            <w:r>
              <w:rPr>
                <w:sz w:val="21"/>
              </w:rPr>
              <w:t xml:space="preserve">has </w:t>
            </w:r>
            <w:hyperlink r:id="rId5">
              <w:r>
                <w:rPr>
                  <w:color w:val="34B6E3"/>
                  <w:sz w:val="20"/>
                  <w:u w:val="single" w:color="34B6E3"/>
                </w:rPr>
                <w:t>registered their interest</w:t>
              </w:r>
              <w:r>
                <w:rPr>
                  <w:color w:val="34B6E3"/>
                  <w:sz w:val="20"/>
                </w:rPr>
                <w:t xml:space="preserve"> </w:t>
              </w:r>
            </w:hyperlink>
            <w:r>
              <w:rPr>
                <w:sz w:val="21"/>
              </w:rPr>
              <w:t>for the JobKeeper Payment with the ATO</w:t>
            </w:r>
          </w:p>
        </w:tc>
        <w:tc>
          <w:tcPr>
            <w:tcW w:w="12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9A51BC" w:rsidRDefault="009A51BC" w:rsidP="009A51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BC" w:rsidTr="00B630D5">
        <w:trPr>
          <w:trHeight w:val="310"/>
        </w:trPr>
        <w:tc>
          <w:tcPr>
            <w:tcW w:w="675" w:type="dxa"/>
            <w:tcBorders>
              <w:left w:val="single" w:sz="4" w:space="0" w:color="BEBEBE"/>
              <w:right w:val="single" w:sz="4" w:space="0" w:color="BEBEBE"/>
            </w:tcBorders>
          </w:tcPr>
          <w:p w:rsidR="009A51BC" w:rsidRDefault="009A51BC" w:rsidP="009A51BC">
            <w:pPr>
              <w:pStyle w:val="TableParagraph"/>
              <w:spacing w:line="21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B.</w:t>
            </w:r>
          </w:p>
        </w:tc>
        <w:tc>
          <w:tcPr>
            <w:tcW w:w="7688" w:type="dxa"/>
            <w:tcBorders>
              <w:left w:val="single" w:sz="4" w:space="0" w:color="BEBEBE"/>
              <w:right w:val="single" w:sz="4" w:space="0" w:color="BEBEBE"/>
            </w:tcBorders>
          </w:tcPr>
          <w:p w:rsidR="009A51BC" w:rsidRDefault="009A51BC" w:rsidP="009A51BC">
            <w:pPr>
              <w:pStyle w:val="TableParagraph"/>
              <w:spacing w:before="5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Employer eligibility</w:t>
            </w:r>
          </w:p>
        </w:tc>
        <w:tc>
          <w:tcPr>
            <w:tcW w:w="1291" w:type="dxa"/>
            <w:tcBorders>
              <w:left w:val="single" w:sz="4" w:space="0" w:color="BEBEBE"/>
              <w:right w:val="single" w:sz="4" w:space="0" w:color="BEBEBE"/>
            </w:tcBorders>
          </w:tcPr>
          <w:p w:rsidR="009A51BC" w:rsidRDefault="009A51BC" w:rsidP="009A51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BC" w:rsidTr="00B630D5">
        <w:trPr>
          <w:trHeight w:val="280"/>
        </w:trPr>
        <w:tc>
          <w:tcPr>
            <w:tcW w:w="675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9A51BC" w:rsidRDefault="009A51BC" w:rsidP="009A51BC">
            <w:pPr>
              <w:pStyle w:val="TableParagraph"/>
              <w:spacing w:line="218" w:lineRule="exact"/>
              <w:ind w:left="105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7688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9A51BC" w:rsidRDefault="009A51BC" w:rsidP="009A51BC">
            <w:pPr>
              <w:pStyle w:val="TableParagraph"/>
              <w:ind w:left="105"/>
              <w:rPr>
                <w:sz w:val="21"/>
              </w:rPr>
            </w:pPr>
            <w:r>
              <w:rPr>
                <w:i/>
                <w:sz w:val="21"/>
              </w:rPr>
              <w:t xml:space="preserve">Checklist JobKeeper employer eligibility </w:t>
            </w:r>
            <w:r>
              <w:rPr>
                <w:sz w:val="21"/>
              </w:rPr>
              <w:t>completed</w:t>
            </w:r>
          </w:p>
        </w:tc>
        <w:tc>
          <w:tcPr>
            <w:tcW w:w="1291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9A51BC" w:rsidRDefault="009A51BC" w:rsidP="009A51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BC" w:rsidTr="00B630D5">
        <w:trPr>
          <w:trHeight w:val="285"/>
        </w:trPr>
        <w:tc>
          <w:tcPr>
            <w:tcW w:w="67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A51BC" w:rsidRDefault="009A51BC" w:rsidP="009A51BC">
            <w:pPr>
              <w:pStyle w:val="TableParagraph"/>
              <w:spacing w:line="218" w:lineRule="exact"/>
              <w:ind w:left="105"/>
              <w:rPr>
                <w:sz w:val="18"/>
              </w:rPr>
            </w:pPr>
            <w:r>
              <w:rPr>
                <w:sz w:val="18"/>
              </w:rPr>
              <w:t>1.1.</w:t>
            </w:r>
          </w:p>
        </w:tc>
        <w:tc>
          <w:tcPr>
            <w:tcW w:w="768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A51BC" w:rsidRDefault="009A51BC" w:rsidP="009A51BC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Confirm employer is eligible to receive JobKeeper payments</w:t>
            </w:r>
          </w:p>
        </w:tc>
        <w:tc>
          <w:tcPr>
            <w:tcW w:w="12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A51BC" w:rsidRDefault="009A51BC" w:rsidP="009A51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BC" w:rsidTr="00B630D5">
        <w:trPr>
          <w:trHeight w:val="280"/>
        </w:trPr>
        <w:tc>
          <w:tcPr>
            <w:tcW w:w="675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  <w:shd w:val="clear" w:color="auto" w:fill="F1F1F1"/>
          </w:tcPr>
          <w:p w:rsidR="009A51BC" w:rsidRDefault="009A51BC" w:rsidP="009A51BC">
            <w:pPr>
              <w:pStyle w:val="TableParagraph"/>
              <w:spacing w:line="218" w:lineRule="exact"/>
              <w:ind w:left="105"/>
              <w:rPr>
                <w:sz w:val="18"/>
              </w:rPr>
            </w:pPr>
            <w:r>
              <w:rPr>
                <w:sz w:val="18"/>
              </w:rPr>
              <w:t>1.2.</w:t>
            </w:r>
          </w:p>
        </w:tc>
        <w:tc>
          <w:tcPr>
            <w:tcW w:w="7688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  <w:shd w:val="clear" w:color="auto" w:fill="F1F1F1"/>
          </w:tcPr>
          <w:p w:rsidR="009A51BC" w:rsidRDefault="009A51BC" w:rsidP="009A51BC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Test period nominated for turnover test:</w:t>
            </w:r>
          </w:p>
        </w:tc>
        <w:tc>
          <w:tcPr>
            <w:tcW w:w="1291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  <w:shd w:val="clear" w:color="auto" w:fill="F1F1F1"/>
          </w:tcPr>
          <w:p w:rsidR="009A51BC" w:rsidRDefault="009A51BC" w:rsidP="009A51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BC" w:rsidTr="00B630D5">
        <w:trPr>
          <w:trHeight w:val="265"/>
        </w:trPr>
        <w:tc>
          <w:tcPr>
            <w:tcW w:w="675" w:type="dxa"/>
            <w:tcBorders>
              <w:left w:val="single" w:sz="4" w:space="0" w:color="BEBEBE"/>
              <w:right w:val="single" w:sz="4" w:space="0" w:color="BEBEBE"/>
            </w:tcBorders>
          </w:tcPr>
          <w:p w:rsidR="009A51BC" w:rsidRDefault="009A51BC" w:rsidP="009A51BC">
            <w:pPr>
              <w:pStyle w:val="TableParagraph"/>
              <w:spacing w:line="218" w:lineRule="exact"/>
              <w:ind w:left="105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7688" w:type="dxa"/>
            <w:tcBorders>
              <w:left w:val="single" w:sz="4" w:space="0" w:color="BEBEBE"/>
              <w:right w:val="single" w:sz="4" w:space="0" w:color="BEBEBE"/>
            </w:tcBorders>
          </w:tcPr>
          <w:p w:rsidR="009A51BC" w:rsidRDefault="009A51BC" w:rsidP="009A51BC">
            <w:pPr>
              <w:pStyle w:val="TableParagraph"/>
              <w:spacing w:line="245" w:lineRule="exact"/>
              <w:ind w:left="105"/>
              <w:rPr>
                <w:sz w:val="21"/>
              </w:rPr>
            </w:pPr>
            <w:r>
              <w:rPr>
                <w:sz w:val="21"/>
              </w:rPr>
              <w:t xml:space="preserve">Signed </w:t>
            </w:r>
            <w:r>
              <w:rPr>
                <w:i/>
                <w:sz w:val="21"/>
              </w:rPr>
              <w:t xml:space="preserve">Letter JobKeeper turnover test confirmation </w:t>
            </w:r>
            <w:r>
              <w:rPr>
                <w:sz w:val="21"/>
              </w:rPr>
              <w:t xml:space="preserve">received </w:t>
            </w:r>
          </w:p>
        </w:tc>
        <w:tc>
          <w:tcPr>
            <w:tcW w:w="1291" w:type="dxa"/>
            <w:tcBorders>
              <w:left w:val="single" w:sz="4" w:space="0" w:color="BEBEBE"/>
              <w:right w:val="single" w:sz="4" w:space="0" w:color="BEBEBE"/>
            </w:tcBorders>
          </w:tcPr>
          <w:p w:rsidR="009A51BC" w:rsidRDefault="009A51BC" w:rsidP="009A51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51BC" w:rsidTr="00B630D5">
        <w:trPr>
          <w:trHeight w:val="280"/>
        </w:trPr>
        <w:tc>
          <w:tcPr>
            <w:tcW w:w="675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F1F1F1"/>
          </w:tcPr>
          <w:p w:rsidR="009A51BC" w:rsidRDefault="009A51BC" w:rsidP="009A51BC">
            <w:pPr>
              <w:pStyle w:val="TableParagraph"/>
              <w:spacing w:line="21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C.</w:t>
            </w:r>
          </w:p>
        </w:tc>
        <w:tc>
          <w:tcPr>
            <w:tcW w:w="7688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F1F1F1"/>
          </w:tcPr>
          <w:p w:rsidR="009A51BC" w:rsidRDefault="009A51BC" w:rsidP="009A51BC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Employee eligibility</w:t>
            </w:r>
          </w:p>
        </w:tc>
        <w:tc>
          <w:tcPr>
            <w:tcW w:w="1291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F1F1F1"/>
          </w:tcPr>
          <w:p w:rsidR="009A51BC" w:rsidRDefault="009A51BC" w:rsidP="009A51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BC" w:rsidTr="00B630D5">
        <w:trPr>
          <w:trHeight w:val="285"/>
        </w:trPr>
        <w:tc>
          <w:tcPr>
            <w:tcW w:w="675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A51BC" w:rsidRDefault="009A51BC" w:rsidP="009A51BC">
            <w:pPr>
              <w:pStyle w:val="TableParagraph"/>
              <w:spacing w:line="218" w:lineRule="exact"/>
              <w:ind w:left="105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7688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A51BC" w:rsidRDefault="009A51BC" w:rsidP="009A51BC">
            <w:pPr>
              <w:pStyle w:val="TableParagraph"/>
              <w:ind w:left="105"/>
              <w:rPr>
                <w:sz w:val="21"/>
              </w:rPr>
            </w:pPr>
            <w:r>
              <w:rPr>
                <w:i/>
                <w:sz w:val="21"/>
              </w:rPr>
              <w:t xml:space="preserve">Workpaper Employee eligibility </w:t>
            </w:r>
            <w:r>
              <w:rPr>
                <w:sz w:val="21"/>
              </w:rPr>
              <w:t>completed</w:t>
            </w:r>
          </w:p>
        </w:tc>
        <w:tc>
          <w:tcPr>
            <w:tcW w:w="1291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A51BC" w:rsidRDefault="009A51BC" w:rsidP="009A51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BC" w:rsidTr="00B630D5">
        <w:trPr>
          <w:trHeight w:val="280"/>
        </w:trPr>
        <w:tc>
          <w:tcPr>
            <w:tcW w:w="67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9A51BC" w:rsidRDefault="009A51BC" w:rsidP="009A51BC">
            <w:pPr>
              <w:pStyle w:val="TableParagraph"/>
              <w:spacing w:line="218" w:lineRule="exact"/>
              <w:ind w:left="105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768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9A51BC" w:rsidRDefault="009A51BC" w:rsidP="009A51BC">
            <w:pPr>
              <w:pStyle w:val="TableParagraph"/>
              <w:ind w:left="105"/>
              <w:rPr>
                <w:sz w:val="21"/>
              </w:rPr>
            </w:pPr>
            <w:hyperlink r:id="rId6">
              <w:r>
                <w:rPr>
                  <w:color w:val="34B6E3"/>
                  <w:sz w:val="20"/>
                  <w:u w:val="single" w:color="34B6E3"/>
                </w:rPr>
                <w:t>JobKeeper employee nomination notice</w:t>
              </w:r>
              <w:r>
                <w:rPr>
                  <w:color w:val="34B6E3"/>
                  <w:sz w:val="20"/>
                </w:rPr>
                <w:t xml:space="preserve"> </w:t>
              </w:r>
            </w:hyperlink>
            <w:r>
              <w:rPr>
                <w:sz w:val="21"/>
              </w:rPr>
              <w:t>sent to eligible employees</w:t>
            </w:r>
          </w:p>
        </w:tc>
        <w:tc>
          <w:tcPr>
            <w:tcW w:w="12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9A51BC" w:rsidRDefault="009A51BC" w:rsidP="009A51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BC" w:rsidTr="00B630D5">
        <w:trPr>
          <w:trHeight w:val="565"/>
        </w:trPr>
        <w:tc>
          <w:tcPr>
            <w:tcW w:w="67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A51BC" w:rsidRDefault="009A51BC" w:rsidP="009A51BC">
            <w:pPr>
              <w:pStyle w:val="TableParagraph"/>
              <w:spacing w:line="218" w:lineRule="exact"/>
              <w:ind w:left="105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768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A51BC" w:rsidRDefault="009A51BC" w:rsidP="009A51BC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If applicable, confirm any eligible business participants (e.g., business owners not</w:t>
            </w:r>
          </w:p>
          <w:p w:rsidR="009A51BC" w:rsidRDefault="009A51BC" w:rsidP="009A51BC">
            <w:pPr>
              <w:pStyle w:val="TableParagraph"/>
              <w:spacing w:before="24"/>
              <w:ind w:left="105"/>
              <w:rPr>
                <w:sz w:val="21"/>
              </w:rPr>
            </w:pPr>
            <w:r>
              <w:rPr>
                <w:sz w:val="21"/>
              </w:rPr>
              <w:t>employed by the business entity)</w:t>
            </w:r>
          </w:p>
        </w:tc>
        <w:tc>
          <w:tcPr>
            <w:tcW w:w="12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A51BC" w:rsidRDefault="009A51BC" w:rsidP="009A51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BC" w:rsidTr="00B630D5">
        <w:trPr>
          <w:trHeight w:val="510"/>
        </w:trPr>
        <w:tc>
          <w:tcPr>
            <w:tcW w:w="67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9A51BC" w:rsidRDefault="009A51BC" w:rsidP="009A51BC">
            <w:pPr>
              <w:pStyle w:val="TableParagraph"/>
              <w:spacing w:line="218" w:lineRule="exact"/>
              <w:ind w:left="105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768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9A51BC" w:rsidRDefault="009A51BC" w:rsidP="009A51BC">
            <w:pPr>
              <w:pStyle w:val="TableParagraph"/>
              <w:spacing w:line="256" w:lineRule="exact"/>
              <w:ind w:left="105"/>
              <w:rPr>
                <w:sz w:val="21"/>
              </w:rPr>
            </w:pPr>
            <w:r>
              <w:rPr>
                <w:sz w:val="21"/>
              </w:rPr>
              <w:t>Confirm all eligible employees have been paid at least $3,000 during April 2020 (if not,</w:t>
            </w:r>
          </w:p>
          <w:p w:rsidR="009A51BC" w:rsidRDefault="009A51BC" w:rsidP="009A51BC">
            <w:pPr>
              <w:pStyle w:val="TableParagraph"/>
              <w:spacing w:line="234" w:lineRule="exact"/>
              <w:ind w:left="105"/>
              <w:rPr>
                <w:sz w:val="21"/>
              </w:rPr>
            </w:pPr>
            <w:r>
              <w:rPr>
                <w:sz w:val="21"/>
              </w:rPr>
              <w:t>check whether employee could be eligible from a later period).</w:t>
            </w:r>
          </w:p>
        </w:tc>
        <w:tc>
          <w:tcPr>
            <w:tcW w:w="12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9A51BC" w:rsidRDefault="009A51BC" w:rsidP="009A51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BC" w:rsidTr="00B630D5">
        <w:trPr>
          <w:trHeight w:val="515"/>
        </w:trPr>
        <w:tc>
          <w:tcPr>
            <w:tcW w:w="675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9A51BC" w:rsidRDefault="009A51BC" w:rsidP="009A51BC">
            <w:pPr>
              <w:pStyle w:val="TableParagraph"/>
              <w:spacing w:line="218" w:lineRule="exact"/>
              <w:ind w:left="105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7688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9A51BC" w:rsidRDefault="009A51BC" w:rsidP="009A51BC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 xml:space="preserve">Confirm </w:t>
            </w:r>
            <w:hyperlink r:id="rId7">
              <w:r>
                <w:rPr>
                  <w:color w:val="34B6E3"/>
                  <w:sz w:val="20"/>
                  <w:u w:val="single" w:color="34B6E3"/>
                </w:rPr>
                <w:t>JobKeeper employee nomination notice</w:t>
              </w:r>
              <w:r>
                <w:rPr>
                  <w:color w:val="34B6E3"/>
                  <w:sz w:val="20"/>
                </w:rPr>
                <w:t xml:space="preserve"> </w:t>
              </w:r>
            </w:hyperlink>
            <w:r>
              <w:rPr>
                <w:sz w:val="21"/>
              </w:rPr>
              <w:t>has been received back from eligible</w:t>
            </w:r>
          </w:p>
          <w:p w:rsidR="009A51BC" w:rsidRDefault="009A51BC" w:rsidP="009A51BC">
            <w:pPr>
              <w:pStyle w:val="TableParagraph"/>
              <w:spacing w:before="3" w:line="235" w:lineRule="exact"/>
              <w:ind w:left="105"/>
              <w:rPr>
                <w:sz w:val="21"/>
              </w:rPr>
            </w:pPr>
            <w:r>
              <w:rPr>
                <w:sz w:val="21"/>
              </w:rPr>
              <w:t>employees</w:t>
            </w:r>
          </w:p>
        </w:tc>
        <w:tc>
          <w:tcPr>
            <w:tcW w:w="1291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9A51BC" w:rsidRDefault="009A51BC" w:rsidP="009A51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BC" w:rsidTr="00B630D5">
        <w:trPr>
          <w:trHeight w:val="265"/>
        </w:trPr>
        <w:tc>
          <w:tcPr>
            <w:tcW w:w="675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F1F1F1"/>
          </w:tcPr>
          <w:p w:rsidR="009A51BC" w:rsidRDefault="009A51BC" w:rsidP="009A51BC">
            <w:pPr>
              <w:pStyle w:val="TableParagraph"/>
              <w:spacing w:line="21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D.</w:t>
            </w:r>
          </w:p>
        </w:tc>
        <w:tc>
          <w:tcPr>
            <w:tcW w:w="7688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F1F1F1"/>
          </w:tcPr>
          <w:p w:rsidR="009A51BC" w:rsidRDefault="009A51BC" w:rsidP="009A51BC">
            <w:pPr>
              <w:pStyle w:val="TableParagraph"/>
              <w:spacing w:line="245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Registration and reporting</w:t>
            </w:r>
          </w:p>
        </w:tc>
        <w:tc>
          <w:tcPr>
            <w:tcW w:w="1291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F1F1F1"/>
          </w:tcPr>
          <w:p w:rsidR="009A51BC" w:rsidRDefault="009A51BC" w:rsidP="009A51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51BC" w:rsidTr="00B630D5">
        <w:trPr>
          <w:trHeight w:val="260"/>
        </w:trPr>
        <w:tc>
          <w:tcPr>
            <w:tcW w:w="675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A51BC" w:rsidRDefault="009A51BC" w:rsidP="009A51BC">
            <w:pPr>
              <w:pStyle w:val="TableParagraph"/>
              <w:spacing w:line="218" w:lineRule="exact"/>
              <w:ind w:left="105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7688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A51BC" w:rsidRDefault="009A51BC" w:rsidP="009A51BC">
            <w:pPr>
              <w:pStyle w:val="TableParagraph"/>
              <w:spacing w:line="240" w:lineRule="exact"/>
              <w:ind w:left="105"/>
              <w:rPr>
                <w:sz w:val="21"/>
              </w:rPr>
            </w:pPr>
            <w:r>
              <w:rPr>
                <w:sz w:val="21"/>
              </w:rPr>
              <w:t>Registration for JobKeeper payments completed with ATO (from 20 April)</w:t>
            </w:r>
          </w:p>
        </w:tc>
        <w:tc>
          <w:tcPr>
            <w:tcW w:w="1291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A51BC" w:rsidRDefault="009A51BC" w:rsidP="009A51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51BC" w:rsidTr="00B630D5">
        <w:trPr>
          <w:trHeight w:val="515"/>
        </w:trPr>
        <w:tc>
          <w:tcPr>
            <w:tcW w:w="67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9A51BC" w:rsidRDefault="009A51BC" w:rsidP="009A51BC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768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9A51BC" w:rsidRDefault="009A51BC" w:rsidP="009A51BC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Written advice provided to all employees confirming registration with employer for</w:t>
            </w:r>
          </w:p>
          <w:p w:rsidR="009A51BC" w:rsidRDefault="009A51BC" w:rsidP="009A51BC">
            <w:pPr>
              <w:pStyle w:val="TableParagraph"/>
              <w:spacing w:before="4" w:line="235" w:lineRule="exact"/>
              <w:ind w:left="105"/>
              <w:rPr>
                <w:i/>
                <w:sz w:val="21"/>
              </w:rPr>
            </w:pPr>
            <w:r>
              <w:rPr>
                <w:sz w:val="21"/>
              </w:rPr>
              <w:t xml:space="preserve">JobKeeper scheme </w:t>
            </w:r>
            <w:r>
              <w:rPr>
                <w:i/>
                <w:sz w:val="21"/>
              </w:rPr>
              <w:t>Letter Employee JobKeeper registration confirmation</w:t>
            </w:r>
          </w:p>
        </w:tc>
        <w:tc>
          <w:tcPr>
            <w:tcW w:w="12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9A51BC" w:rsidRDefault="009A51BC" w:rsidP="009A51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BC" w:rsidTr="00B630D5">
        <w:trPr>
          <w:trHeight w:val="264"/>
        </w:trPr>
        <w:tc>
          <w:tcPr>
            <w:tcW w:w="67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A51BC" w:rsidRDefault="009A51BC" w:rsidP="009A51BC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768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A51BC" w:rsidRDefault="009A51BC" w:rsidP="009A51BC">
            <w:pPr>
              <w:pStyle w:val="TableParagraph"/>
              <w:spacing w:line="245" w:lineRule="exact"/>
              <w:ind w:left="105"/>
              <w:rPr>
                <w:sz w:val="21"/>
              </w:rPr>
            </w:pPr>
            <w:r>
              <w:rPr>
                <w:sz w:val="21"/>
              </w:rPr>
              <w:t>Monthly reporting responsibility agreed:</w:t>
            </w:r>
          </w:p>
        </w:tc>
        <w:tc>
          <w:tcPr>
            <w:tcW w:w="12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A51BC" w:rsidRDefault="009A51BC" w:rsidP="009A51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51BC" w:rsidTr="00B630D5">
        <w:trPr>
          <w:trHeight w:val="260"/>
        </w:trPr>
        <w:tc>
          <w:tcPr>
            <w:tcW w:w="67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9A51BC" w:rsidRDefault="009A51BC" w:rsidP="009A51BC">
            <w:pPr>
              <w:pStyle w:val="TableParagraph"/>
              <w:spacing w:line="218" w:lineRule="exact"/>
              <w:ind w:left="105"/>
              <w:rPr>
                <w:sz w:val="18"/>
              </w:rPr>
            </w:pPr>
            <w:r>
              <w:rPr>
                <w:sz w:val="18"/>
              </w:rPr>
              <w:t>3.1.</w:t>
            </w:r>
          </w:p>
        </w:tc>
        <w:tc>
          <w:tcPr>
            <w:tcW w:w="768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9A51BC" w:rsidRDefault="009A51BC" w:rsidP="009A51BC">
            <w:pPr>
              <w:pStyle w:val="TableParagraph"/>
              <w:spacing w:line="240" w:lineRule="exact"/>
              <w:ind w:left="105"/>
              <w:rPr>
                <w:sz w:val="21"/>
              </w:rPr>
            </w:pPr>
            <w:r>
              <w:rPr>
                <w:sz w:val="21"/>
              </w:rPr>
              <w:t xml:space="preserve">Business </w:t>
            </w:r>
            <w:r>
              <w:rPr>
                <w:sz w:val="21"/>
              </w:rPr>
              <w:t>to take responsibility for monthly reporting</w:t>
            </w:r>
          </w:p>
        </w:tc>
        <w:tc>
          <w:tcPr>
            <w:tcW w:w="12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9A51BC" w:rsidRDefault="009A51BC" w:rsidP="009A51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51BC" w:rsidTr="00B630D5">
        <w:trPr>
          <w:trHeight w:val="265"/>
        </w:trPr>
        <w:tc>
          <w:tcPr>
            <w:tcW w:w="675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9A51BC" w:rsidRDefault="009A51BC" w:rsidP="009A51BC">
            <w:pPr>
              <w:pStyle w:val="TableParagraph"/>
              <w:spacing w:line="218" w:lineRule="exact"/>
              <w:ind w:left="105"/>
              <w:rPr>
                <w:sz w:val="18"/>
              </w:rPr>
            </w:pPr>
            <w:r>
              <w:rPr>
                <w:sz w:val="18"/>
              </w:rPr>
              <w:t>3.2.</w:t>
            </w:r>
          </w:p>
        </w:tc>
        <w:tc>
          <w:tcPr>
            <w:tcW w:w="7688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9A51BC" w:rsidRDefault="009A51BC" w:rsidP="009A51BC">
            <w:pPr>
              <w:pStyle w:val="TableParagraph"/>
              <w:spacing w:line="245" w:lineRule="exact"/>
              <w:ind w:left="105"/>
              <w:rPr>
                <w:sz w:val="21"/>
              </w:rPr>
            </w:pPr>
            <w:r>
              <w:rPr>
                <w:sz w:val="21"/>
              </w:rPr>
              <w:t>Page Harrison &amp; Co</w:t>
            </w:r>
            <w:r>
              <w:rPr>
                <w:sz w:val="21"/>
              </w:rPr>
              <w:t xml:space="preserve"> to take responsibility for monthly reporting</w:t>
            </w:r>
          </w:p>
        </w:tc>
        <w:tc>
          <w:tcPr>
            <w:tcW w:w="1291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9A51BC" w:rsidRDefault="009A51BC" w:rsidP="009A51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51BC" w:rsidTr="00B630D5">
        <w:trPr>
          <w:trHeight w:val="265"/>
        </w:trPr>
        <w:tc>
          <w:tcPr>
            <w:tcW w:w="675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F1F1F1"/>
          </w:tcPr>
          <w:p w:rsidR="009A51BC" w:rsidRDefault="009A51BC" w:rsidP="009A51BC">
            <w:pPr>
              <w:pStyle w:val="TableParagraph"/>
              <w:spacing w:line="21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E.</w:t>
            </w:r>
          </w:p>
        </w:tc>
        <w:tc>
          <w:tcPr>
            <w:tcW w:w="7688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F1F1F1"/>
          </w:tcPr>
          <w:p w:rsidR="009A51BC" w:rsidRDefault="009A51BC" w:rsidP="009A51BC">
            <w:pPr>
              <w:pStyle w:val="TableParagraph"/>
              <w:spacing w:line="245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Issues and notes</w:t>
            </w:r>
          </w:p>
        </w:tc>
        <w:tc>
          <w:tcPr>
            <w:tcW w:w="1291" w:type="dxa"/>
            <w:tcBorders>
              <w:left w:val="single" w:sz="4" w:space="0" w:color="BEBEBE"/>
              <w:right w:val="single" w:sz="4" w:space="0" w:color="BEBEBE"/>
            </w:tcBorders>
            <w:shd w:val="clear" w:color="auto" w:fill="F1F1F1"/>
          </w:tcPr>
          <w:p w:rsidR="009A51BC" w:rsidRDefault="009A51BC" w:rsidP="009A51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51BC" w:rsidTr="00B630D5">
        <w:trPr>
          <w:trHeight w:val="265"/>
        </w:trPr>
        <w:tc>
          <w:tcPr>
            <w:tcW w:w="675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A51BC" w:rsidRDefault="009A51BC" w:rsidP="009A51BC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7688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A51BC" w:rsidRDefault="009A51BC" w:rsidP="009A51BC">
            <w:pPr>
              <w:pStyle w:val="TableParagraph"/>
              <w:spacing w:line="245" w:lineRule="exact"/>
              <w:ind w:left="105"/>
              <w:rPr>
                <w:sz w:val="21"/>
              </w:rPr>
            </w:pPr>
            <w:r>
              <w:rPr>
                <w:sz w:val="21"/>
              </w:rPr>
              <w:t>Are there any unresolved or carry forward issues? If yes, please note below</w:t>
            </w:r>
          </w:p>
        </w:tc>
        <w:tc>
          <w:tcPr>
            <w:tcW w:w="1291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A51BC" w:rsidRDefault="009A51BC" w:rsidP="009A51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51BC" w:rsidTr="00B630D5">
        <w:trPr>
          <w:trHeight w:val="765"/>
        </w:trPr>
        <w:tc>
          <w:tcPr>
            <w:tcW w:w="67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9A51BC" w:rsidRDefault="009A51BC" w:rsidP="009A51BC">
            <w:pPr>
              <w:pStyle w:val="TableParagraph"/>
              <w:spacing w:line="218" w:lineRule="exact"/>
              <w:ind w:left="105"/>
              <w:rPr>
                <w:sz w:val="18"/>
              </w:rPr>
            </w:pPr>
            <w:r>
              <w:rPr>
                <w:sz w:val="18"/>
              </w:rPr>
              <w:t>1.1.</w:t>
            </w:r>
          </w:p>
        </w:tc>
        <w:tc>
          <w:tcPr>
            <w:tcW w:w="768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9A51BC" w:rsidRDefault="009A51BC" w:rsidP="009A51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9A51BC" w:rsidRDefault="009A51BC" w:rsidP="009A51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A51BC" w:rsidRDefault="009A51BC" w:rsidP="009A51BC">
      <w:pPr>
        <w:rPr>
          <w:rFonts w:ascii="Times New Roman"/>
          <w:sz w:val="20"/>
        </w:rPr>
        <w:sectPr w:rsidR="009A51BC">
          <w:pgSz w:w="11900" w:h="16840"/>
          <w:pgMar w:top="1440" w:right="700" w:bottom="980" w:left="1320" w:header="0" w:footer="666" w:gutter="0"/>
          <w:cols w:space="720"/>
        </w:sectPr>
      </w:pPr>
    </w:p>
    <w:tbl>
      <w:tblPr>
        <w:tblW w:w="9639" w:type="dxa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1"/>
        <w:gridCol w:w="4241"/>
        <w:gridCol w:w="2126"/>
        <w:gridCol w:w="1581"/>
      </w:tblGrid>
      <w:tr w:rsidR="009A51BC" w:rsidTr="009A51BC">
        <w:trPr>
          <w:trHeight w:val="340"/>
        </w:trPr>
        <w:tc>
          <w:tcPr>
            <w:tcW w:w="9639" w:type="dxa"/>
            <w:gridSpan w:val="4"/>
            <w:tcBorders>
              <w:top w:val="nil"/>
              <w:bottom w:val="nil"/>
            </w:tcBorders>
            <w:shd w:val="clear" w:color="auto" w:fill="000000"/>
          </w:tcPr>
          <w:p w:rsidR="009A51BC" w:rsidRDefault="009A51BC" w:rsidP="00B630D5">
            <w:pPr>
              <w:pStyle w:val="TableParagraph"/>
              <w:spacing w:before="44"/>
              <w:ind w:left="105"/>
              <w:rPr>
                <w:b/>
                <w:sz w:val="20"/>
              </w:rPr>
            </w:pPr>
            <w:bookmarkStart w:id="0" w:name="_bookmark40"/>
            <w:bookmarkEnd w:id="0"/>
            <w:r>
              <w:rPr>
                <w:b/>
                <w:color w:val="FFFFFF"/>
                <w:sz w:val="20"/>
              </w:rPr>
              <w:lastRenderedPageBreak/>
              <w:t>Checklist JobKeeper employer eligibility</w:t>
            </w:r>
          </w:p>
        </w:tc>
      </w:tr>
      <w:tr w:rsidR="009A51BC" w:rsidTr="009A51BC">
        <w:trPr>
          <w:trHeight w:val="315"/>
        </w:trPr>
        <w:tc>
          <w:tcPr>
            <w:tcW w:w="9639" w:type="dxa"/>
            <w:gridSpan w:val="4"/>
            <w:tcBorders>
              <w:top w:val="nil"/>
            </w:tcBorders>
            <w:shd w:val="clear" w:color="auto" w:fill="D9D9D9"/>
          </w:tcPr>
          <w:p w:rsidR="009A51BC" w:rsidRDefault="001A2A27" w:rsidP="00B630D5">
            <w:pPr>
              <w:pStyle w:val="TableParagraph"/>
              <w:spacing w:before="10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Business </w:t>
            </w:r>
            <w:r w:rsidR="009A51BC">
              <w:rPr>
                <w:b/>
                <w:sz w:val="21"/>
              </w:rPr>
              <w:t>details</w:t>
            </w:r>
          </w:p>
        </w:tc>
      </w:tr>
      <w:tr w:rsidR="009A51BC" w:rsidTr="009A51BC">
        <w:trPr>
          <w:trHeight w:val="305"/>
        </w:trPr>
        <w:tc>
          <w:tcPr>
            <w:tcW w:w="1691" w:type="dxa"/>
            <w:shd w:val="clear" w:color="auto" w:fill="F1F1F1"/>
          </w:tcPr>
          <w:p w:rsidR="009A51BC" w:rsidRDefault="001A2A27" w:rsidP="00B630D5">
            <w:pPr>
              <w:pStyle w:val="TableParagraph"/>
              <w:spacing w:before="5"/>
              <w:ind w:left="105"/>
              <w:rPr>
                <w:sz w:val="21"/>
              </w:rPr>
            </w:pPr>
            <w:r>
              <w:rPr>
                <w:sz w:val="21"/>
              </w:rPr>
              <w:t xml:space="preserve">Business </w:t>
            </w:r>
            <w:bookmarkStart w:id="1" w:name="_GoBack"/>
            <w:bookmarkEnd w:id="1"/>
            <w:r w:rsidR="009A51BC">
              <w:rPr>
                <w:sz w:val="21"/>
              </w:rPr>
              <w:t>name</w:t>
            </w:r>
          </w:p>
        </w:tc>
        <w:tc>
          <w:tcPr>
            <w:tcW w:w="4241" w:type="dxa"/>
          </w:tcPr>
          <w:p w:rsidR="009A51BC" w:rsidRDefault="009A51BC" w:rsidP="00B630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F1F1F1"/>
          </w:tcPr>
          <w:p w:rsidR="009A51BC" w:rsidRDefault="009A51BC" w:rsidP="009A51BC">
            <w:pPr>
              <w:pStyle w:val="TableParagraph"/>
              <w:spacing w:before="5"/>
              <w:ind w:left="110"/>
              <w:rPr>
                <w:sz w:val="21"/>
              </w:rPr>
            </w:pPr>
            <w:r>
              <w:rPr>
                <w:sz w:val="21"/>
              </w:rPr>
              <w:t>Date</w:t>
            </w:r>
          </w:p>
        </w:tc>
        <w:tc>
          <w:tcPr>
            <w:tcW w:w="1581" w:type="dxa"/>
          </w:tcPr>
          <w:p w:rsidR="009A51BC" w:rsidRDefault="009A51BC" w:rsidP="00B630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A51BC" w:rsidRDefault="009A51BC" w:rsidP="009A51BC">
      <w:pPr>
        <w:pStyle w:val="BodyText"/>
        <w:spacing w:before="10"/>
        <w:ind w:left="100"/>
      </w:pPr>
      <w:r>
        <w:t>For clients with aggregated turnover &lt;$1 billion.</w:t>
      </w:r>
    </w:p>
    <w:p w:rsidR="009A51BC" w:rsidRDefault="009A51BC" w:rsidP="009A51BC">
      <w:pPr>
        <w:pStyle w:val="BodyText"/>
        <w:rPr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7638"/>
        <w:gridCol w:w="1291"/>
      </w:tblGrid>
      <w:tr w:rsidR="009A51BC" w:rsidTr="00B630D5">
        <w:trPr>
          <w:trHeight w:val="295"/>
        </w:trPr>
        <w:tc>
          <w:tcPr>
            <w:tcW w:w="675" w:type="dxa"/>
            <w:tcBorders>
              <w:left w:val="single" w:sz="4" w:space="0" w:color="BEBEBE"/>
              <w:right w:val="single" w:sz="4" w:space="0" w:color="BEBEBE"/>
            </w:tcBorders>
          </w:tcPr>
          <w:p w:rsidR="009A51BC" w:rsidRDefault="009A51BC" w:rsidP="00B630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8" w:type="dxa"/>
            <w:tcBorders>
              <w:left w:val="single" w:sz="4" w:space="0" w:color="BEBEBE"/>
              <w:right w:val="single" w:sz="4" w:space="0" w:color="BEBEBE"/>
            </w:tcBorders>
          </w:tcPr>
          <w:p w:rsidR="009A51BC" w:rsidRDefault="009A51BC" w:rsidP="00B630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BEBEBE"/>
              <w:right w:val="single" w:sz="4" w:space="0" w:color="BEBEBE"/>
            </w:tcBorders>
          </w:tcPr>
          <w:p w:rsidR="009A51BC" w:rsidRDefault="009A51BC" w:rsidP="00B630D5">
            <w:pPr>
              <w:pStyle w:val="TableParagraph"/>
              <w:spacing w:line="218" w:lineRule="exact"/>
              <w:ind w:left="175"/>
              <w:rPr>
                <w:b/>
                <w:sz w:val="18"/>
              </w:rPr>
            </w:pPr>
            <w:r>
              <w:rPr>
                <w:b/>
                <w:sz w:val="18"/>
              </w:rPr>
              <w:t>Yes/ No/ NA</w:t>
            </w:r>
          </w:p>
        </w:tc>
      </w:tr>
      <w:tr w:rsidR="009A51BC" w:rsidTr="00B630D5">
        <w:trPr>
          <w:trHeight w:val="310"/>
        </w:trPr>
        <w:tc>
          <w:tcPr>
            <w:tcW w:w="675" w:type="dxa"/>
            <w:tcBorders>
              <w:left w:val="single" w:sz="4" w:space="0" w:color="BEBEBE"/>
              <w:bottom w:val="single" w:sz="4" w:space="0" w:color="1C2234"/>
              <w:right w:val="single" w:sz="4" w:space="0" w:color="BEBEBE"/>
            </w:tcBorders>
            <w:shd w:val="clear" w:color="auto" w:fill="F1F1F1"/>
          </w:tcPr>
          <w:p w:rsidR="009A51BC" w:rsidRDefault="009A51BC" w:rsidP="00B630D5">
            <w:pPr>
              <w:pStyle w:val="TableParagraph"/>
              <w:spacing w:line="21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A.</w:t>
            </w:r>
          </w:p>
        </w:tc>
        <w:tc>
          <w:tcPr>
            <w:tcW w:w="7638" w:type="dxa"/>
            <w:tcBorders>
              <w:left w:val="single" w:sz="4" w:space="0" w:color="BEBEBE"/>
              <w:bottom w:val="single" w:sz="4" w:space="0" w:color="1C2234"/>
              <w:right w:val="single" w:sz="4" w:space="0" w:color="BEBEBE"/>
            </w:tcBorders>
            <w:shd w:val="clear" w:color="auto" w:fill="F1F1F1"/>
          </w:tcPr>
          <w:p w:rsidR="009A51BC" w:rsidRDefault="009A51BC" w:rsidP="00B630D5">
            <w:pPr>
              <w:pStyle w:val="TableParagraph"/>
              <w:spacing w:before="5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Base eligibility</w:t>
            </w:r>
          </w:p>
        </w:tc>
        <w:tc>
          <w:tcPr>
            <w:tcW w:w="1291" w:type="dxa"/>
            <w:tcBorders>
              <w:left w:val="single" w:sz="4" w:space="0" w:color="BEBEBE"/>
              <w:bottom w:val="single" w:sz="4" w:space="0" w:color="1C2234"/>
              <w:right w:val="single" w:sz="4" w:space="0" w:color="BEBEBE"/>
            </w:tcBorders>
            <w:shd w:val="clear" w:color="auto" w:fill="F1F1F1"/>
          </w:tcPr>
          <w:p w:rsidR="009A51BC" w:rsidRDefault="009A51BC" w:rsidP="00B630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BC" w:rsidTr="00B630D5">
        <w:trPr>
          <w:trHeight w:val="295"/>
        </w:trPr>
        <w:tc>
          <w:tcPr>
            <w:tcW w:w="675" w:type="dxa"/>
            <w:tcBorders>
              <w:top w:val="single" w:sz="4" w:space="0" w:color="1C2234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A51BC" w:rsidRDefault="009A51BC" w:rsidP="00B630D5">
            <w:pPr>
              <w:pStyle w:val="TableParagraph"/>
              <w:spacing w:line="218" w:lineRule="exact"/>
              <w:ind w:left="105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7638" w:type="dxa"/>
            <w:tcBorders>
              <w:top w:val="single" w:sz="4" w:space="0" w:color="1C2234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A51BC" w:rsidRDefault="009A51BC" w:rsidP="00B630D5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On 1 March 2020, confirm the entity:</w:t>
            </w:r>
          </w:p>
        </w:tc>
        <w:tc>
          <w:tcPr>
            <w:tcW w:w="1291" w:type="dxa"/>
            <w:tcBorders>
              <w:top w:val="single" w:sz="4" w:space="0" w:color="1C2234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A51BC" w:rsidRDefault="009A51BC" w:rsidP="00B630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BC" w:rsidTr="00B630D5">
        <w:trPr>
          <w:trHeight w:val="290"/>
        </w:trPr>
        <w:tc>
          <w:tcPr>
            <w:tcW w:w="67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9A51BC" w:rsidRDefault="009A51BC" w:rsidP="00B630D5">
            <w:pPr>
              <w:pStyle w:val="TableParagraph"/>
              <w:spacing w:line="218" w:lineRule="exact"/>
              <w:ind w:left="105"/>
              <w:rPr>
                <w:sz w:val="18"/>
              </w:rPr>
            </w:pPr>
            <w:r>
              <w:rPr>
                <w:sz w:val="18"/>
              </w:rPr>
              <w:t>1.1.</w:t>
            </w:r>
          </w:p>
        </w:tc>
        <w:tc>
          <w:tcPr>
            <w:tcW w:w="763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9A51BC" w:rsidRDefault="009A51BC" w:rsidP="00B630D5">
            <w:pPr>
              <w:pStyle w:val="TableParagraph"/>
              <w:numPr>
                <w:ilvl w:val="0"/>
                <w:numId w:val="8"/>
              </w:numPr>
              <w:tabs>
                <w:tab w:val="left" w:pos="391"/>
              </w:tabs>
              <w:spacing w:line="254" w:lineRule="exact"/>
              <w:ind w:hanging="286"/>
              <w:rPr>
                <w:sz w:val="20"/>
              </w:rPr>
            </w:pPr>
            <w:r>
              <w:rPr>
                <w:sz w:val="20"/>
              </w:rPr>
              <w:t>carried on a business in Australia,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</w:tc>
        <w:tc>
          <w:tcPr>
            <w:tcW w:w="12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9A51BC" w:rsidRDefault="009A51BC" w:rsidP="00B630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BC" w:rsidTr="00B630D5">
        <w:trPr>
          <w:trHeight w:val="290"/>
        </w:trPr>
        <w:tc>
          <w:tcPr>
            <w:tcW w:w="67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A51BC" w:rsidRDefault="009A51BC" w:rsidP="00B630D5">
            <w:pPr>
              <w:pStyle w:val="TableParagraph"/>
              <w:spacing w:line="218" w:lineRule="exact"/>
              <w:ind w:left="105"/>
              <w:rPr>
                <w:sz w:val="18"/>
              </w:rPr>
            </w:pPr>
            <w:r>
              <w:rPr>
                <w:sz w:val="18"/>
              </w:rPr>
              <w:t>1.2.</w:t>
            </w:r>
          </w:p>
        </w:tc>
        <w:tc>
          <w:tcPr>
            <w:tcW w:w="763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A51BC" w:rsidRDefault="009A51BC" w:rsidP="00B630D5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spacing w:line="254" w:lineRule="exact"/>
              <w:ind w:hanging="286"/>
              <w:rPr>
                <w:sz w:val="20"/>
              </w:rPr>
            </w:pPr>
            <w:r>
              <w:rPr>
                <w:sz w:val="20"/>
              </w:rPr>
              <w:t>was a non</w:t>
            </w:r>
            <w:r>
              <w:rPr>
                <w:rFonts w:ascii="Cambria Math" w:hAnsi="Cambria Math"/>
                <w:sz w:val="20"/>
              </w:rPr>
              <w:t>‑</w:t>
            </w:r>
            <w:r>
              <w:rPr>
                <w:sz w:val="20"/>
              </w:rPr>
              <w:t>profit body that pursued its objectives principally 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Australia</w:t>
            </w:r>
          </w:p>
        </w:tc>
        <w:tc>
          <w:tcPr>
            <w:tcW w:w="12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A51BC" w:rsidRDefault="009A51BC" w:rsidP="00B630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BC" w:rsidTr="00B630D5">
        <w:trPr>
          <w:trHeight w:val="295"/>
        </w:trPr>
        <w:tc>
          <w:tcPr>
            <w:tcW w:w="67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9A51BC" w:rsidRDefault="009A51BC" w:rsidP="00B630D5">
            <w:pPr>
              <w:pStyle w:val="TableParagraph"/>
              <w:spacing w:line="218" w:lineRule="exact"/>
              <w:ind w:left="105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763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9A51BC" w:rsidRDefault="009A51BC" w:rsidP="00B630D5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 xml:space="preserve">Confirm the entity </w:t>
            </w:r>
            <w:r>
              <w:rPr>
                <w:b/>
                <w:sz w:val="21"/>
              </w:rPr>
              <w:t>was not</w:t>
            </w:r>
            <w:r>
              <w:rPr>
                <w:sz w:val="21"/>
              </w:rPr>
              <w:t>:</w:t>
            </w:r>
          </w:p>
        </w:tc>
        <w:tc>
          <w:tcPr>
            <w:tcW w:w="12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9A51BC" w:rsidRDefault="009A51BC" w:rsidP="00B630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BC" w:rsidTr="00B630D5">
        <w:trPr>
          <w:trHeight w:val="855"/>
        </w:trPr>
        <w:tc>
          <w:tcPr>
            <w:tcW w:w="67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A51BC" w:rsidRDefault="009A51BC" w:rsidP="00B630D5">
            <w:pPr>
              <w:pStyle w:val="TableParagraph"/>
              <w:spacing w:line="218" w:lineRule="exact"/>
              <w:ind w:left="105"/>
              <w:rPr>
                <w:sz w:val="18"/>
              </w:rPr>
            </w:pPr>
            <w:r>
              <w:rPr>
                <w:sz w:val="18"/>
              </w:rPr>
              <w:t>2.1.</w:t>
            </w:r>
          </w:p>
        </w:tc>
        <w:tc>
          <w:tcPr>
            <w:tcW w:w="763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A51BC" w:rsidRDefault="009A51BC" w:rsidP="00B630D5">
            <w:pPr>
              <w:pStyle w:val="TableParagraph"/>
              <w:numPr>
                <w:ilvl w:val="0"/>
                <w:numId w:val="6"/>
              </w:numPr>
              <w:tabs>
                <w:tab w:val="left" w:pos="391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subject to the Major Bank Levy Act for any quarter ending before 1 March 2020, or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</w:p>
          <w:p w:rsidR="009A51BC" w:rsidRDefault="009A51BC" w:rsidP="00B630D5">
            <w:pPr>
              <w:pStyle w:val="TableParagraph"/>
              <w:spacing w:before="5" w:line="280" w:lineRule="atLeast"/>
              <w:ind w:left="390" w:right="143"/>
              <w:rPr>
                <w:sz w:val="20"/>
              </w:rPr>
            </w:pPr>
            <w:r>
              <w:rPr>
                <w:sz w:val="20"/>
              </w:rPr>
              <w:t>a member of a consolidated group and another member of the group had been subject to the levy</w:t>
            </w:r>
          </w:p>
        </w:tc>
        <w:tc>
          <w:tcPr>
            <w:tcW w:w="12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A51BC" w:rsidRDefault="009A51BC" w:rsidP="00B630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BC" w:rsidTr="00B630D5">
        <w:trPr>
          <w:trHeight w:val="290"/>
        </w:trPr>
        <w:tc>
          <w:tcPr>
            <w:tcW w:w="67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9A51BC" w:rsidRDefault="009A51BC" w:rsidP="00B630D5">
            <w:pPr>
              <w:pStyle w:val="TableParagraph"/>
              <w:spacing w:line="218" w:lineRule="exact"/>
              <w:ind w:left="105"/>
              <w:rPr>
                <w:sz w:val="18"/>
              </w:rPr>
            </w:pPr>
            <w:r>
              <w:rPr>
                <w:sz w:val="18"/>
              </w:rPr>
              <w:t>2.2.</w:t>
            </w:r>
          </w:p>
        </w:tc>
        <w:tc>
          <w:tcPr>
            <w:tcW w:w="763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9A51BC" w:rsidRDefault="009A51BC" w:rsidP="00B630D5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</w:tabs>
              <w:spacing w:line="254" w:lineRule="exact"/>
              <w:ind w:hanging="286"/>
              <w:rPr>
                <w:sz w:val="20"/>
              </w:rPr>
            </w:pPr>
            <w:r>
              <w:rPr>
                <w:sz w:val="20"/>
              </w:rPr>
              <w:t>a government body or a wholly-owned entity of a government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body,</w:t>
            </w:r>
          </w:p>
        </w:tc>
        <w:tc>
          <w:tcPr>
            <w:tcW w:w="12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9A51BC" w:rsidRDefault="009A51BC" w:rsidP="00B630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BC" w:rsidTr="00B630D5">
        <w:trPr>
          <w:trHeight w:val="290"/>
        </w:trPr>
        <w:tc>
          <w:tcPr>
            <w:tcW w:w="67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A51BC" w:rsidRDefault="009A51BC" w:rsidP="00B630D5">
            <w:pPr>
              <w:pStyle w:val="TableParagraph"/>
              <w:spacing w:line="218" w:lineRule="exact"/>
              <w:ind w:left="105"/>
              <w:rPr>
                <w:sz w:val="18"/>
              </w:rPr>
            </w:pPr>
            <w:r>
              <w:rPr>
                <w:sz w:val="18"/>
              </w:rPr>
              <w:t>2.3.</w:t>
            </w:r>
          </w:p>
        </w:tc>
        <w:tc>
          <w:tcPr>
            <w:tcW w:w="763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A51BC" w:rsidRDefault="009A51BC" w:rsidP="00B630D5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line="254" w:lineRule="exact"/>
              <w:ind w:hanging="286"/>
              <w:rPr>
                <w:sz w:val="20"/>
              </w:rPr>
            </w:pPr>
            <w:r>
              <w:rPr>
                <w:sz w:val="20"/>
              </w:rPr>
              <w:t>a sovereign entity (foreign government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agency)</w:t>
            </w:r>
          </w:p>
        </w:tc>
        <w:tc>
          <w:tcPr>
            <w:tcW w:w="12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A51BC" w:rsidRDefault="009A51BC" w:rsidP="00B630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BC" w:rsidTr="00B630D5">
        <w:trPr>
          <w:trHeight w:val="295"/>
        </w:trPr>
        <w:tc>
          <w:tcPr>
            <w:tcW w:w="67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9A51BC" w:rsidRDefault="009A51BC" w:rsidP="00B630D5">
            <w:pPr>
              <w:pStyle w:val="TableParagraph"/>
              <w:spacing w:line="218" w:lineRule="exact"/>
              <w:ind w:left="105"/>
              <w:rPr>
                <w:sz w:val="18"/>
              </w:rPr>
            </w:pPr>
            <w:r>
              <w:rPr>
                <w:sz w:val="18"/>
              </w:rPr>
              <w:t>2.4.</w:t>
            </w:r>
          </w:p>
        </w:tc>
        <w:tc>
          <w:tcPr>
            <w:tcW w:w="763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9A51BC" w:rsidRDefault="009A51BC" w:rsidP="00B630D5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spacing w:line="254" w:lineRule="exact"/>
              <w:ind w:hanging="286"/>
              <w:rPr>
                <w:sz w:val="20"/>
              </w:rPr>
            </w:pPr>
            <w:r>
              <w:rPr>
                <w:sz w:val="20"/>
              </w:rPr>
              <w:t>in liquidation 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bankrupt</w:t>
            </w:r>
          </w:p>
        </w:tc>
        <w:tc>
          <w:tcPr>
            <w:tcW w:w="12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9A51BC" w:rsidRDefault="009A51BC" w:rsidP="00B630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BC" w:rsidTr="00B630D5">
        <w:trPr>
          <w:trHeight w:val="590"/>
        </w:trPr>
        <w:tc>
          <w:tcPr>
            <w:tcW w:w="675" w:type="dxa"/>
            <w:tcBorders>
              <w:top w:val="single" w:sz="4" w:space="0" w:color="BEBEBE"/>
              <w:left w:val="single" w:sz="4" w:space="0" w:color="BEBEBE"/>
              <w:bottom w:val="single" w:sz="4" w:space="0" w:color="1C2234"/>
              <w:right w:val="single" w:sz="4" w:space="0" w:color="BEBEBE"/>
            </w:tcBorders>
          </w:tcPr>
          <w:p w:rsidR="009A51BC" w:rsidRDefault="009A51BC" w:rsidP="00B630D5">
            <w:pPr>
              <w:pStyle w:val="TableParagraph"/>
              <w:spacing w:line="218" w:lineRule="exact"/>
              <w:ind w:left="105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7638" w:type="dxa"/>
            <w:tcBorders>
              <w:top w:val="single" w:sz="4" w:space="0" w:color="BEBEBE"/>
              <w:left w:val="single" w:sz="4" w:space="0" w:color="BEBEBE"/>
              <w:bottom w:val="single" w:sz="4" w:space="0" w:color="1C2234"/>
              <w:right w:val="single" w:sz="4" w:space="0" w:color="BEBEBE"/>
            </w:tcBorders>
          </w:tcPr>
          <w:p w:rsidR="009A51BC" w:rsidRDefault="009A51BC" w:rsidP="00B630D5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Confirm the entity had eligible employees at 1 March 2020 who have agreed to be</w:t>
            </w:r>
          </w:p>
          <w:p w:rsidR="009A51BC" w:rsidRDefault="009A51BC" w:rsidP="00B630D5">
            <w:pPr>
              <w:pStyle w:val="TableParagraph"/>
              <w:spacing w:before="39"/>
              <w:ind w:left="105"/>
              <w:rPr>
                <w:sz w:val="21"/>
              </w:rPr>
            </w:pPr>
            <w:r>
              <w:rPr>
                <w:sz w:val="21"/>
              </w:rPr>
              <w:t>nominated</w:t>
            </w:r>
          </w:p>
        </w:tc>
        <w:tc>
          <w:tcPr>
            <w:tcW w:w="1291" w:type="dxa"/>
            <w:tcBorders>
              <w:top w:val="single" w:sz="4" w:space="0" w:color="BEBEBE"/>
              <w:left w:val="single" w:sz="4" w:space="0" w:color="BEBEBE"/>
              <w:bottom w:val="single" w:sz="4" w:space="0" w:color="1C2234"/>
              <w:right w:val="single" w:sz="4" w:space="0" w:color="BEBEBE"/>
            </w:tcBorders>
          </w:tcPr>
          <w:p w:rsidR="009A51BC" w:rsidRDefault="009A51BC" w:rsidP="00B630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BC" w:rsidTr="00B630D5">
        <w:trPr>
          <w:trHeight w:val="295"/>
        </w:trPr>
        <w:tc>
          <w:tcPr>
            <w:tcW w:w="675" w:type="dxa"/>
            <w:tcBorders>
              <w:top w:val="single" w:sz="4" w:space="0" w:color="1C2234"/>
              <w:left w:val="single" w:sz="4" w:space="0" w:color="BEBEBE"/>
              <w:bottom w:val="single" w:sz="4" w:space="0" w:color="1C2234"/>
              <w:right w:val="single" w:sz="4" w:space="0" w:color="BEBEBE"/>
            </w:tcBorders>
            <w:shd w:val="clear" w:color="auto" w:fill="F1F1F1"/>
          </w:tcPr>
          <w:p w:rsidR="009A51BC" w:rsidRDefault="009A51BC" w:rsidP="00B630D5">
            <w:pPr>
              <w:pStyle w:val="TableParagraph"/>
              <w:spacing w:line="21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B.</w:t>
            </w:r>
          </w:p>
        </w:tc>
        <w:tc>
          <w:tcPr>
            <w:tcW w:w="7638" w:type="dxa"/>
            <w:tcBorders>
              <w:top w:val="single" w:sz="4" w:space="0" w:color="1C2234"/>
              <w:left w:val="single" w:sz="4" w:space="0" w:color="BEBEBE"/>
              <w:bottom w:val="single" w:sz="4" w:space="0" w:color="1C2234"/>
              <w:right w:val="single" w:sz="4" w:space="0" w:color="BEBEBE"/>
            </w:tcBorders>
            <w:shd w:val="clear" w:color="auto" w:fill="F1F1F1"/>
          </w:tcPr>
          <w:p w:rsidR="009A51BC" w:rsidRDefault="009A51BC" w:rsidP="00B630D5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Decline in turnover test</w:t>
            </w:r>
          </w:p>
        </w:tc>
        <w:tc>
          <w:tcPr>
            <w:tcW w:w="1291" w:type="dxa"/>
            <w:tcBorders>
              <w:top w:val="single" w:sz="4" w:space="0" w:color="1C2234"/>
              <w:left w:val="single" w:sz="4" w:space="0" w:color="BEBEBE"/>
              <w:bottom w:val="single" w:sz="4" w:space="0" w:color="1C2234"/>
              <w:right w:val="single" w:sz="4" w:space="0" w:color="BEBEBE"/>
            </w:tcBorders>
            <w:shd w:val="clear" w:color="auto" w:fill="F1F1F1"/>
          </w:tcPr>
          <w:p w:rsidR="009A51BC" w:rsidRDefault="009A51BC" w:rsidP="00B630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BC" w:rsidTr="00B630D5">
        <w:trPr>
          <w:trHeight w:val="295"/>
        </w:trPr>
        <w:tc>
          <w:tcPr>
            <w:tcW w:w="675" w:type="dxa"/>
            <w:tcBorders>
              <w:top w:val="single" w:sz="4" w:space="0" w:color="1C2234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A51BC" w:rsidRDefault="009A51BC" w:rsidP="00B630D5">
            <w:pPr>
              <w:pStyle w:val="TableParagraph"/>
              <w:spacing w:line="218" w:lineRule="exact"/>
              <w:ind w:left="105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7638" w:type="dxa"/>
            <w:tcBorders>
              <w:top w:val="single" w:sz="4" w:space="0" w:color="1C2234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A51BC" w:rsidRDefault="009A51BC" w:rsidP="00B630D5">
            <w:pPr>
              <w:pStyle w:val="TableParagraph"/>
              <w:ind w:left="105"/>
              <w:rPr>
                <w:i/>
                <w:sz w:val="21"/>
              </w:rPr>
            </w:pPr>
            <w:r>
              <w:rPr>
                <w:sz w:val="21"/>
              </w:rPr>
              <w:t xml:space="preserve">Confirm turnover test period: </w:t>
            </w:r>
            <w:r>
              <w:rPr>
                <w:i/>
                <w:sz w:val="21"/>
              </w:rPr>
              <w:t>insert nominated month or quarter test period</w:t>
            </w:r>
          </w:p>
        </w:tc>
        <w:tc>
          <w:tcPr>
            <w:tcW w:w="1291" w:type="dxa"/>
            <w:tcBorders>
              <w:top w:val="single" w:sz="4" w:space="0" w:color="1C2234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A51BC" w:rsidRDefault="009A51BC" w:rsidP="00B630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BC" w:rsidTr="00B630D5">
        <w:trPr>
          <w:trHeight w:val="290"/>
        </w:trPr>
        <w:tc>
          <w:tcPr>
            <w:tcW w:w="67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9A51BC" w:rsidRDefault="009A51BC" w:rsidP="00B630D5">
            <w:pPr>
              <w:pStyle w:val="TableParagraph"/>
              <w:spacing w:line="218" w:lineRule="exact"/>
              <w:ind w:left="105"/>
              <w:rPr>
                <w:sz w:val="18"/>
              </w:rPr>
            </w:pPr>
            <w:r>
              <w:rPr>
                <w:sz w:val="18"/>
              </w:rPr>
              <w:t>1.1.</w:t>
            </w:r>
          </w:p>
        </w:tc>
        <w:tc>
          <w:tcPr>
            <w:tcW w:w="763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9A51BC" w:rsidRDefault="009A51BC" w:rsidP="00B630D5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spacing w:line="254" w:lineRule="exact"/>
              <w:ind w:hanging="286"/>
              <w:rPr>
                <w:i/>
                <w:sz w:val="20"/>
              </w:rPr>
            </w:pPr>
            <w:r>
              <w:rPr>
                <w:sz w:val="20"/>
              </w:rPr>
              <w:t xml:space="preserve">GST Turnover for comparison period 2019: </w:t>
            </w:r>
            <w:r>
              <w:rPr>
                <w:i/>
                <w:sz w:val="20"/>
              </w:rPr>
              <w:t>$ insert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here</w:t>
            </w:r>
          </w:p>
        </w:tc>
        <w:tc>
          <w:tcPr>
            <w:tcW w:w="12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9A51BC" w:rsidRDefault="009A51BC" w:rsidP="00B630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BC" w:rsidTr="00B630D5">
        <w:trPr>
          <w:trHeight w:val="290"/>
        </w:trPr>
        <w:tc>
          <w:tcPr>
            <w:tcW w:w="67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A51BC" w:rsidRDefault="009A51BC" w:rsidP="00B630D5">
            <w:pPr>
              <w:pStyle w:val="TableParagraph"/>
              <w:spacing w:line="218" w:lineRule="exact"/>
              <w:ind w:left="105"/>
              <w:rPr>
                <w:sz w:val="18"/>
              </w:rPr>
            </w:pPr>
            <w:r>
              <w:rPr>
                <w:sz w:val="18"/>
              </w:rPr>
              <w:t>1.2.</w:t>
            </w:r>
          </w:p>
        </w:tc>
        <w:tc>
          <w:tcPr>
            <w:tcW w:w="763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A51BC" w:rsidRDefault="009A51BC" w:rsidP="00B630D5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spacing w:line="254" w:lineRule="exact"/>
              <w:ind w:hanging="286"/>
              <w:rPr>
                <w:i/>
                <w:sz w:val="20"/>
              </w:rPr>
            </w:pPr>
            <w:r>
              <w:rPr>
                <w:sz w:val="20"/>
              </w:rPr>
              <w:t xml:space="preserve">GST Turnover for test period 2020: </w:t>
            </w:r>
            <w:r>
              <w:rPr>
                <w:i/>
                <w:sz w:val="20"/>
              </w:rPr>
              <w:t>$ insert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here</w:t>
            </w:r>
          </w:p>
        </w:tc>
        <w:tc>
          <w:tcPr>
            <w:tcW w:w="12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A51BC" w:rsidRDefault="009A51BC" w:rsidP="00B630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BC" w:rsidTr="00B630D5">
        <w:trPr>
          <w:trHeight w:val="885"/>
        </w:trPr>
        <w:tc>
          <w:tcPr>
            <w:tcW w:w="67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9A51BC" w:rsidRDefault="009A51BC" w:rsidP="00B630D5">
            <w:pPr>
              <w:pStyle w:val="TableParagraph"/>
              <w:spacing w:line="218" w:lineRule="exact"/>
              <w:ind w:left="105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763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9A51BC" w:rsidRDefault="009A51BC" w:rsidP="00B630D5">
            <w:pPr>
              <w:pStyle w:val="TableParagraph"/>
              <w:spacing w:line="276" w:lineRule="auto"/>
              <w:ind w:left="105" w:right="475"/>
              <w:rPr>
                <w:sz w:val="21"/>
              </w:rPr>
            </w:pPr>
            <w:r>
              <w:rPr>
                <w:sz w:val="21"/>
              </w:rPr>
              <w:t>Is the entity an ACNC</w:t>
            </w:r>
            <w:r>
              <w:rPr>
                <w:rFonts w:ascii="Cambria Math" w:hAnsi="Cambria Math"/>
                <w:sz w:val="21"/>
              </w:rPr>
              <w:t>‑</w:t>
            </w:r>
            <w:r>
              <w:rPr>
                <w:sz w:val="21"/>
              </w:rPr>
              <w:t xml:space="preserve">registered charity </w:t>
            </w:r>
            <w:r>
              <w:rPr>
                <w:b/>
                <w:sz w:val="21"/>
              </w:rPr>
              <w:t xml:space="preserve">other than </w:t>
            </w:r>
            <w:r>
              <w:rPr>
                <w:sz w:val="21"/>
              </w:rPr>
              <w:t>a public or private university, a pre</w:t>
            </w:r>
            <w:r>
              <w:rPr>
                <w:rFonts w:ascii="Cambria Math" w:hAnsi="Cambria Math"/>
                <w:sz w:val="21"/>
              </w:rPr>
              <w:t>‑</w:t>
            </w:r>
            <w:r>
              <w:rPr>
                <w:sz w:val="21"/>
              </w:rPr>
              <w:t>school, primary school, secondary school, place of education for children with</w:t>
            </w:r>
          </w:p>
          <w:p w:rsidR="009A51BC" w:rsidRDefault="009A51BC" w:rsidP="00B630D5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sz w:val="21"/>
              </w:rPr>
              <w:t>disabilities. If no, go to B4.</w:t>
            </w:r>
          </w:p>
        </w:tc>
        <w:tc>
          <w:tcPr>
            <w:tcW w:w="12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9A51BC" w:rsidRDefault="009A51BC" w:rsidP="00B630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BC" w:rsidTr="00B630D5">
        <w:trPr>
          <w:trHeight w:val="590"/>
        </w:trPr>
        <w:tc>
          <w:tcPr>
            <w:tcW w:w="67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A51BC" w:rsidRDefault="009A51BC" w:rsidP="00B630D5">
            <w:pPr>
              <w:pStyle w:val="TableParagraph"/>
              <w:spacing w:line="218" w:lineRule="exact"/>
              <w:ind w:left="105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763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A51BC" w:rsidRDefault="009A51BC" w:rsidP="00B630D5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Confirm B1.2 is less than B1.1 by 15% or more</w:t>
            </w:r>
          </w:p>
          <w:p w:rsidR="009A51BC" w:rsidRDefault="009A51BC" w:rsidP="00B630D5">
            <w:pPr>
              <w:pStyle w:val="TableParagraph"/>
              <w:spacing w:before="38"/>
              <w:ind w:left="105"/>
              <w:rPr>
                <w:i/>
                <w:sz w:val="21"/>
              </w:rPr>
            </w:pPr>
            <w:r>
              <w:rPr>
                <w:i/>
                <w:sz w:val="21"/>
              </w:rPr>
              <w:t>If no, go to C</w:t>
            </w:r>
          </w:p>
        </w:tc>
        <w:tc>
          <w:tcPr>
            <w:tcW w:w="12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A51BC" w:rsidRDefault="009A51BC" w:rsidP="00B630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BC" w:rsidTr="00B630D5">
        <w:trPr>
          <w:trHeight w:val="590"/>
        </w:trPr>
        <w:tc>
          <w:tcPr>
            <w:tcW w:w="67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9A51BC" w:rsidRDefault="009A51BC" w:rsidP="00B630D5">
            <w:pPr>
              <w:pStyle w:val="TableParagraph"/>
              <w:spacing w:line="218" w:lineRule="exact"/>
              <w:ind w:left="105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763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9A51BC" w:rsidRDefault="009A51BC" w:rsidP="00B630D5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Confirm B1.2 is less than B1.1 by 30% or more</w:t>
            </w:r>
          </w:p>
          <w:p w:rsidR="009A51BC" w:rsidRDefault="009A51BC" w:rsidP="00B630D5">
            <w:pPr>
              <w:pStyle w:val="TableParagraph"/>
              <w:spacing w:before="39"/>
              <w:ind w:left="105"/>
              <w:rPr>
                <w:i/>
                <w:sz w:val="21"/>
              </w:rPr>
            </w:pPr>
            <w:r>
              <w:rPr>
                <w:i/>
                <w:sz w:val="21"/>
              </w:rPr>
              <w:t>If no, go to C</w:t>
            </w:r>
          </w:p>
        </w:tc>
        <w:tc>
          <w:tcPr>
            <w:tcW w:w="12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9A51BC" w:rsidRDefault="009A51BC" w:rsidP="00B630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BC" w:rsidTr="00B630D5">
        <w:trPr>
          <w:trHeight w:val="1179"/>
        </w:trPr>
        <w:tc>
          <w:tcPr>
            <w:tcW w:w="67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A51BC" w:rsidRDefault="009A51BC" w:rsidP="00B630D5">
            <w:pPr>
              <w:pStyle w:val="TableParagraph"/>
              <w:spacing w:line="218" w:lineRule="exact"/>
              <w:ind w:left="105"/>
              <w:rPr>
                <w:sz w:val="18"/>
              </w:rPr>
            </w:pPr>
            <w:r>
              <w:rPr>
                <w:sz w:val="18"/>
              </w:rPr>
              <w:t>4.1.</w:t>
            </w:r>
          </w:p>
        </w:tc>
        <w:tc>
          <w:tcPr>
            <w:tcW w:w="763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A51BC" w:rsidRDefault="009A51BC" w:rsidP="00B630D5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Confirm the basis for the GST test period calculation:</w:t>
            </w:r>
          </w:p>
          <w:p w:rsidR="009A51BC" w:rsidRDefault="009A51BC" w:rsidP="00B630D5">
            <w:pPr>
              <w:pStyle w:val="TableParagraph"/>
              <w:spacing w:before="38" w:line="276" w:lineRule="auto"/>
              <w:ind w:left="105" w:right="143"/>
              <w:rPr>
                <w:i/>
                <w:sz w:val="21"/>
              </w:rPr>
            </w:pPr>
            <w:r>
              <w:rPr>
                <w:i/>
                <w:sz w:val="21"/>
              </w:rPr>
              <w:t>Note here, for example a building company might reference jobs in progress and contract book with forecast for completion over next month or quarter</w:t>
            </w:r>
          </w:p>
          <w:p w:rsidR="009A51BC" w:rsidRDefault="009A51BC" w:rsidP="00B630D5">
            <w:pPr>
              <w:pStyle w:val="TableParagraph"/>
              <w:spacing w:before="1"/>
              <w:ind w:left="105"/>
              <w:rPr>
                <w:i/>
                <w:sz w:val="21"/>
              </w:rPr>
            </w:pPr>
            <w:r>
              <w:rPr>
                <w:i/>
                <w:sz w:val="21"/>
              </w:rPr>
              <w:t>Attach workpaper and supporting evidence</w:t>
            </w:r>
          </w:p>
        </w:tc>
        <w:tc>
          <w:tcPr>
            <w:tcW w:w="12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A51BC" w:rsidRDefault="009A51BC" w:rsidP="00B630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BC" w:rsidTr="00B630D5">
        <w:trPr>
          <w:trHeight w:val="590"/>
        </w:trPr>
        <w:tc>
          <w:tcPr>
            <w:tcW w:w="675" w:type="dxa"/>
            <w:tcBorders>
              <w:top w:val="single" w:sz="4" w:space="0" w:color="BEBEBE"/>
              <w:left w:val="single" w:sz="4" w:space="0" w:color="BEBEBE"/>
              <w:bottom w:val="single" w:sz="4" w:space="0" w:color="1C2234"/>
              <w:right w:val="single" w:sz="4" w:space="0" w:color="BEBEBE"/>
            </w:tcBorders>
            <w:shd w:val="clear" w:color="auto" w:fill="F1F1F1"/>
          </w:tcPr>
          <w:p w:rsidR="009A51BC" w:rsidRDefault="009A51BC" w:rsidP="00B630D5">
            <w:pPr>
              <w:pStyle w:val="TableParagraph"/>
              <w:spacing w:line="218" w:lineRule="exact"/>
              <w:ind w:left="105"/>
              <w:rPr>
                <w:sz w:val="18"/>
              </w:rPr>
            </w:pPr>
            <w:r>
              <w:rPr>
                <w:sz w:val="18"/>
              </w:rPr>
              <w:t>4.2.</w:t>
            </w:r>
          </w:p>
        </w:tc>
        <w:tc>
          <w:tcPr>
            <w:tcW w:w="7638" w:type="dxa"/>
            <w:tcBorders>
              <w:top w:val="single" w:sz="4" w:space="0" w:color="BEBEBE"/>
              <w:left w:val="single" w:sz="4" w:space="0" w:color="BEBEBE"/>
              <w:bottom w:val="single" w:sz="4" w:space="0" w:color="1C2234"/>
              <w:right w:val="single" w:sz="4" w:space="0" w:color="BEBEBE"/>
            </w:tcBorders>
            <w:shd w:val="clear" w:color="auto" w:fill="F1F1F1"/>
          </w:tcPr>
          <w:p w:rsidR="009A51BC" w:rsidRDefault="009A51BC" w:rsidP="00B630D5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Client has confirmed GST Turnover comparison calculation</w:t>
            </w:r>
          </w:p>
          <w:p w:rsidR="009A51BC" w:rsidRDefault="009A51BC" w:rsidP="00B630D5">
            <w:pPr>
              <w:pStyle w:val="TableParagraph"/>
              <w:spacing w:before="39"/>
              <w:ind w:left="105"/>
              <w:rPr>
                <w:i/>
                <w:sz w:val="21"/>
              </w:rPr>
            </w:pPr>
            <w:r>
              <w:rPr>
                <w:sz w:val="21"/>
              </w:rPr>
              <w:t xml:space="preserve">Use </w:t>
            </w:r>
            <w:r>
              <w:rPr>
                <w:i/>
                <w:sz w:val="21"/>
              </w:rPr>
              <w:t>Letter JobKeeper turnover test confirmation</w:t>
            </w:r>
          </w:p>
        </w:tc>
        <w:tc>
          <w:tcPr>
            <w:tcW w:w="1291" w:type="dxa"/>
            <w:tcBorders>
              <w:top w:val="single" w:sz="4" w:space="0" w:color="BEBEBE"/>
              <w:left w:val="single" w:sz="4" w:space="0" w:color="BEBEBE"/>
              <w:bottom w:val="single" w:sz="4" w:space="0" w:color="1C2234"/>
              <w:right w:val="single" w:sz="4" w:space="0" w:color="BEBEBE"/>
            </w:tcBorders>
            <w:shd w:val="clear" w:color="auto" w:fill="F1F1F1"/>
          </w:tcPr>
          <w:p w:rsidR="009A51BC" w:rsidRDefault="009A51BC" w:rsidP="00B630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BC" w:rsidTr="00B630D5">
        <w:trPr>
          <w:trHeight w:val="295"/>
        </w:trPr>
        <w:tc>
          <w:tcPr>
            <w:tcW w:w="675" w:type="dxa"/>
            <w:tcBorders>
              <w:top w:val="single" w:sz="4" w:space="0" w:color="1C2234"/>
              <w:left w:val="single" w:sz="4" w:space="0" w:color="BEBEBE"/>
              <w:bottom w:val="single" w:sz="4" w:space="0" w:color="1C2234"/>
              <w:right w:val="single" w:sz="4" w:space="0" w:color="BEBEBE"/>
            </w:tcBorders>
          </w:tcPr>
          <w:p w:rsidR="009A51BC" w:rsidRDefault="009A51BC" w:rsidP="00B630D5">
            <w:pPr>
              <w:pStyle w:val="TableParagraph"/>
              <w:spacing w:line="21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C.</w:t>
            </w:r>
          </w:p>
        </w:tc>
        <w:tc>
          <w:tcPr>
            <w:tcW w:w="7638" w:type="dxa"/>
            <w:tcBorders>
              <w:top w:val="single" w:sz="4" w:space="0" w:color="1C2234"/>
              <w:left w:val="single" w:sz="4" w:space="0" w:color="BEBEBE"/>
              <w:bottom w:val="single" w:sz="4" w:space="0" w:color="1C2234"/>
              <w:right w:val="single" w:sz="4" w:space="0" w:color="BEBEBE"/>
            </w:tcBorders>
          </w:tcPr>
          <w:p w:rsidR="009A51BC" w:rsidRDefault="009A51BC" w:rsidP="00B630D5">
            <w:pPr>
              <w:pStyle w:val="TableParagraph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Alternative decline in turnover test</w:t>
            </w:r>
          </w:p>
        </w:tc>
        <w:tc>
          <w:tcPr>
            <w:tcW w:w="1291" w:type="dxa"/>
            <w:tcBorders>
              <w:top w:val="single" w:sz="4" w:space="0" w:color="1C2234"/>
              <w:left w:val="single" w:sz="4" w:space="0" w:color="BEBEBE"/>
              <w:bottom w:val="single" w:sz="4" w:space="0" w:color="1C2234"/>
              <w:right w:val="single" w:sz="4" w:space="0" w:color="BEBEBE"/>
            </w:tcBorders>
          </w:tcPr>
          <w:p w:rsidR="009A51BC" w:rsidRDefault="009A51BC" w:rsidP="00B630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BC" w:rsidTr="00B630D5">
        <w:trPr>
          <w:trHeight w:val="295"/>
        </w:trPr>
        <w:tc>
          <w:tcPr>
            <w:tcW w:w="675" w:type="dxa"/>
            <w:tcBorders>
              <w:top w:val="single" w:sz="4" w:space="0" w:color="1C2234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9A51BC" w:rsidRDefault="009A51BC" w:rsidP="00B630D5">
            <w:pPr>
              <w:pStyle w:val="TableParagraph"/>
              <w:spacing w:line="218" w:lineRule="exact"/>
              <w:ind w:left="105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7638" w:type="dxa"/>
            <w:tcBorders>
              <w:top w:val="single" w:sz="4" w:space="0" w:color="1C2234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9A51BC" w:rsidRDefault="009A51BC" w:rsidP="00B630D5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Confirm if an alternative test could apply?</w:t>
            </w:r>
          </w:p>
        </w:tc>
        <w:tc>
          <w:tcPr>
            <w:tcW w:w="1291" w:type="dxa"/>
            <w:tcBorders>
              <w:top w:val="single" w:sz="4" w:space="0" w:color="1C2234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9A51BC" w:rsidRDefault="009A51BC" w:rsidP="00B630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BC" w:rsidTr="00B630D5">
        <w:trPr>
          <w:trHeight w:val="585"/>
        </w:trPr>
        <w:tc>
          <w:tcPr>
            <w:tcW w:w="67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A51BC" w:rsidRDefault="009A51BC" w:rsidP="00B630D5">
            <w:pPr>
              <w:pStyle w:val="TableParagraph"/>
              <w:spacing w:line="218" w:lineRule="exact"/>
              <w:ind w:left="105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763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A51BC" w:rsidRDefault="009A51BC" w:rsidP="00B630D5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Confirm alternative test:</w:t>
            </w:r>
          </w:p>
          <w:p w:rsidR="009A51BC" w:rsidRDefault="009A51BC" w:rsidP="00B630D5">
            <w:pPr>
              <w:pStyle w:val="TableParagraph"/>
              <w:spacing w:before="33"/>
              <w:ind w:left="105"/>
              <w:rPr>
                <w:i/>
                <w:sz w:val="21"/>
              </w:rPr>
            </w:pPr>
            <w:r>
              <w:rPr>
                <w:i/>
                <w:sz w:val="21"/>
              </w:rPr>
              <w:t>Attach workpaper and supporting evidence</w:t>
            </w:r>
          </w:p>
        </w:tc>
        <w:tc>
          <w:tcPr>
            <w:tcW w:w="12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A51BC" w:rsidRDefault="009A51BC" w:rsidP="00B630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BC" w:rsidTr="00B630D5">
        <w:trPr>
          <w:trHeight w:val="295"/>
        </w:trPr>
        <w:tc>
          <w:tcPr>
            <w:tcW w:w="67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9A51BC" w:rsidRDefault="009A51BC" w:rsidP="00B630D5">
            <w:pPr>
              <w:pStyle w:val="TableParagraph"/>
              <w:spacing w:line="218" w:lineRule="exact"/>
              <w:ind w:left="105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763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9A51BC" w:rsidRDefault="009A51BC" w:rsidP="00B630D5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Confirm an application has been made to the Commissioner to use an alternative test</w:t>
            </w:r>
          </w:p>
        </w:tc>
        <w:tc>
          <w:tcPr>
            <w:tcW w:w="12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9A51BC" w:rsidRDefault="009A51BC" w:rsidP="00B630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BC" w:rsidTr="00B630D5">
        <w:trPr>
          <w:trHeight w:val="295"/>
        </w:trPr>
        <w:tc>
          <w:tcPr>
            <w:tcW w:w="67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A51BC" w:rsidRDefault="009A51BC" w:rsidP="00B630D5">
            <w:pPr>
              <w:pStyle w:val="TableParagraph"/>
              <w:spacing w:line="218" w:lineRule="exact"/>
              <w:ind w:left="105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763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A51BC" w:rsidRDefault="009A51BC" w:rsidP="00B630D5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Confirm the alternative test approved by the Commissioner</w:t>
            </w:r>
          </w:p>
        </w:tc>
        <w:tc>
          <w:tcPr>
            <w:tcW w:w="12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9A51BC" w:rsidRDefault="009A51BC" w:rsidP="00B630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65F12" w:rsidRDefault="00F65F12"/>
    <w:sectPr w:rsidR="00F65F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05C2"/>
    <w:multiLevelType w:val="hybridMultilevel"/>
    <w:tmpl w:val="360CD3D6"/>
    <w:lvl w:ilvl="0" w:tplc="4E101514">
      <w:numFmt w:val="bullet"/>
      <w:lvlText w:val=""/>
      <w:lvlJc w:val="left"/>
      <w:pPr>
        <w:ind w:left="390" w:hanging="285"/>
      </w:pPr>
      <w:rPr>
        <w:rFonts w:ascii="Symbol" w:eastAsia="Symbol" w:hAnsi="Symbol" w:cs="Symbol" w:hint="default"/>
        <w:color w:val="A6A6A6"/>
        <w:w w:val="100"/>
        <w:sz w:val="20"/>
        <w:szCs w:val="20"/>
        <w:lang w:val="en-US" w:eastAsia="en-US" w:bidi="en-US"/>
      </w:rPr>
    </w:lvl>
    <w:lvl w:ilvl="1" w:tplc="15E8B680">
      <w:numFmt w:val="bullet"/>
      <w:lvlText w:val="•"/>
      <w:lvlJc w:val="left"/>
      <w:pPr>
        <w:ind w:left="1122" w:hanging="285"/>
      </w:pPr>
      <w:rPr>
        <w:rFonts w:hint="default"/>
        <w:lang w:val="en-US" w:eastAsia="en-US" w:bidi="en-US"/>
      </w:rPr>
    </w:lvl>
    <w:lvl w:ilvl="2" w:tplc="F45ADCFA">
      <w:numFmt w:val="bullet"/>
      <w:lvlText w:val="•"/>
      <w:lvlJc w:val="left"/>
      <w:pPr>
        <w:ind w:left="1845" w:hanging="285"/>
      </w:pPr>
      <w:rPr>
        <w:rFonts w:hint="default"/>
        <w:lang w:val="en-US" w:eastAsia="en-US" w:bidi="en-US"/>
      </w:rPr>
    </w:lvl>
    <w:lvl w:ilvl="3" w:tplc="270A1FBC">
      <w:numFmt w:val="bullet"/>
      <w:lvlText w:val="•"/>
      <w:lvlJc w:val="left"/>
      <w:pPr>
        <w:ind w:left="2568" w:hanging="285"/>
      </w:pPr>
      <w:rPr>
        <w:rFonts w:hint="default"/>
        <w:lang w:val="en-US" w:eastAsia="en-US" w:bidi="en-US"/>
      </w:rPr>
    </w:lvl>
    <w:lvl w:ilvl="4" w:tplc="FAF06020">
      <w:numFmt w:val="bullet"/>
      <w:lvlText w:val="•"/>
      <w:lvlJc w:val="left"/>
      <w:pPr>
        <w:ind w:left="3291" w:hanging="285"/>
      </w:pPr>
      <w:rPr>
        <w:rFonts w:hint="default"/>
        <w:lang w:val="en-US" w:eastAsia="en-US" w:bidi="en-US"/>
      </w:rPr>
    </w:lvl>
    <w:lvl w:ilvl="5" w:tplc="38EE6D74">
      <w:numFmt w:val="bullet"/>
      <w:lvlText w:val="•"/>
      <w:lvlJc w:val="left"/>
      <w:pPr>
        <w:ind w:left="4014" w:hanging="285"/>
      </w:pPr>
      <w:rPr>
        <w:rFonts w:hint="default"/>
        <w:lang w:val="en-US" w:eastAsia="en-US" w:bidi="en-US"/>
      </w:rPr>
    </w:lvl>
    <w:lvl w:ilvl="6" w:tplc="86A6F0C4">
      <w:numFmt w:val="bullet"/>
      <w:lvlText w:val="•"/>
      <w:lvlJc w:val="left"/>
      <w:pPr>
        <w:ind w:left="4736" w:hanging="285"/>
      </w:pPr>
      <w:rPr>
        <w:rFonts w:hint="default"/>
        <w:lang w:val="en-US" w:eastAsia="en-US" w:bidi="en-US"/>
      </w:rPr>
    </w:lvl>
    <w:lvl w:ilvl="7" w:tplc="14A420FE">
      <w:numFmt w:val="bullet"/>
      <w:lvlText w:val="•"/>
      <w:lvlJc w:val="left"/>
      <w:pPr>
        <w:ind w:left="5459" w:hanging="285"/>
      </w:pPr>
      <w:rPr>
        <w:rFonts w:hint="default"/>
        <w:lang w:val="en-US" w:eastAsia="en-US" w:bidi="en-US"/>
      </w:rPr>
    </w:lvl>
    <w:lvl w:ilvl="8" w:tplc="089C9FEE">
      <w:numFmt w:val="bullet"/>
      <w:lvlText w:val="•"/>
      <w:lvlJc w:val="left"/>
      <w:pPr>
        <w:ind w:left="6182" w:hanging="285"/>
      </w:pPr>
      <w:rPr>
        <w:rFonts w:hint="default"/>
        <w:lang w:val="en-US" w:eastAsia="en-US" w:bidi="en-US"/>
      </w:rPr>
    </w:lvl>
  </w:abstractNum>
  <w:abstractNum w:abstractNumId="1" w15:restartNumberingAfterBreak="0">
    <w:nsid w:val="0D8C7223"/>
    <w:multiLevelType w:val="hybridMultilevel"/>
    <w:tmpl w:val="FCEC7204"/>
    <w:lvl w:ilvl="0" w:tplc="9648F3D0">
      <w:numFmt w:val="bullet"/>
      <w:lvlText w:val=""/>
      <w:lvlJc w:val="left"/>
      <w:pPr>
        <w:ind w:left="390" w:hanging="285"/>
      </w:pPr>
      <w:rPr>
        <w:rFonts w:ascii="Symbol" w:eastAsia="Symbol" w:hAnsi="Symbol" w:cs="Symbol" w:hint="default"/>
        <w:color w:val="A6A6A6"/>
        <w:w w:val="100"/>
        <w:sz w:val="20"/>
        <w:szCs w:val="20"/>
        <w:lang w:val="en-US" w:eastAsia="en-US" w:bidi="en-US"/>
      </w:rPr>
    </w:lvl>
    <w:lvl w:ilvl="1" w:tplc="128625B6">
      <w:numFmt w:val="bullet"/>
      <w:lvlText w:val="•"/>
      <w:lvlJc w:val="left"/>
      <w:pPr>
        <w:ind w:left="1122" w:hanging="285"/>
      </w:pPr>
      <w:rPr>
        <w:rFonts w:hint="default"/>
        <w:lang w:val="en-US" w:eastAsia="en-US" w:bidi="en-US"/>
      </w:rPr>
    </w:lvl>
    <w:lvl w:ilvl="2" w:tplc="17E04E08">
      <w:numFmt w:val="bullet"/>
      <w:lvlText w:val="•"/>
      <w:lvlJc w:val="left"/>
      <w:pPr>
        <w:ind w:left="1845" w:hanging="285"/>
      </w:pPr>
      <w:rPr>
        <w:rFonts w:hint="default"/>
        <w:lang w:val="en-US" w:eastAsia="en-US" w:bidi="en-US"/>
      </w:rPr>
    </w:lvl>
    <w:lvl w:ilvl="3" w:tplc="FE30FB9A">
      <w:numFmt w:val="bullet"/>
      <w:lvlText w:val="•"/>
      <w:lvlJc w:val="left"/>
      <w:pPr>
        <w:ind w:left="2568" w:hanging="285"/>
      </w:pPr>
      <w:rPr>
        <w:rFonts w:hint="default"/>
        <w:lang w:val="en-US" w:eastAsia="en-US" w:bidi="en-US"/>
      </w:rPr>
    </w:lvl>
    <w:lvl w:ilvl="4" w:tplc="F45E722E">
      <w:numFmt w:val="bullet"/>
      <w:lvlText w:val="•"/>
      <w:lvlJc w:val="left"/>
      <w:pPr>
        <w:ind w:left="3291" w:hanging="285"/>
      </w:pPr>
      <w:rPr>
        <w:rFonts w:hint="default"/>
        <w:lang w:val="en-US" w:eastAsia="en-US" w:bidi="en-US"/>
      </w:rPr>
    </w:lvl>
    <w:lvl w:ilvl="5" w:tplc="ECB2FE82">
      <w:numFmt w:val="bullet"/>
      <w:lvlText w:val="•"/>
      <w:lvlJc w:val="left"/>
      <w:pPr>
        <w:ind w:left="4014" w:hanging="285"/>
      </w:pPr>
      <w:rPr>
        <w:rFonts w:hint="default"/>
        <w:lang w:val="en-US" w:eastAsia="en-US" w:bidi="en-US"/>
      </w:rPr>
    </w:lvl>
    <w:lvl w:ilvl="6" w:tplc="62ACF68E">
      <w:numFmt w:val="bullet"/>
      <w:lvlText w:val="•"/>
      <w:lvlJc w:val="left"/>
      <w:pPr>
        <w:ind w:left="4736" w:hanging="285"/>
      </w:pPr>
      <w:rPr>
        <w:rFonts w:hint="default"/>
        <w:lang w:val="en-US" w:eastAsia="en-US" w:bidi="en-US"/>
      </w:rPr>
    </w:lvl>
    <w:lvl w:ilvl="7" w:tplc="3DC646DC">
      <w:numFmt w:val="bullet"/>
      <w:lvlText w:val="•"/>
      <w:lvlJc w:val="left"/>
      <w:pPr>
        <w:ind w:left="5459" w:hanging="285"/>
      </w:pPr>
      <w:rPr>
        <w:rFonts w:hint="default"/>
        <w:lang w:val="en-US" w:eastAsia="en-US" w:bidi="en-US"/>
      </w:rPr>
    </w:lvl>
    <w:lvl w:ilvl="8" w:tplc="C404536A">
      <w:numFmt w:val="bullet"/>
      <w:lvlText w:val="•"/>
      <w:lvlJc w:val="left"/>
      <w:pPr>
        <w:ind w:left="6182" w:hanging="285"/>
      </w:pPr>
      <w:rPr>
        <w:rFonts w:hint="default"/>
        <w:lang w:val="en-US" w:eastAsia="en-US" w:bidi="en-US"/>
      </w:rPr>
    </w:lvl>
  </w:abstractNum>
  <w:abstractNum w:abstractNumId="2" w15:restartNumberingAfterBreak="0">
    <w:nsid w:val="0F205EE1"/>
    <w:multiLevelType w:val="hybridMultilevel"/>
    <w:tmpl w:val="52A84C12"/>
    <w:lvl w:ilvl="0" w:tplc="9D80AFBC">
      <w:numFmt w:val="bullet"/>
      <w:lvlText w:val=""/>
      <w:lvlJc w:val="left"/>
      <w:pPr>
        <w:ind w:left="390" w:hanging="285"/>
      </w:pPr>
      <w:rPr>
        <w:rFonts w:ascii="Symbol" w:eastAsia="Symbol" w:hAnsi="Symbol" w:cs="Symbol" w:hint="default"/>
        <w:color w:val="A6A6A6"/>
        <w:w w:val="100"/>
        <w:sz w:val="20"/>
        <w:szCs w:val="20"/>
        <w:lang w:val="en-US" w:eastAsia="en-US" w:bidi="en-US"/>
      </w:rPr>
    </w:lvl>
    <w:lvl w:ilvl="1" w:tplc="5F7EF512">
      <w:numFmt w:val="bullet"/>
      <w:lvlText w:val="•"/>
      <w:lvlJc w:val="left"/>
      <w:pPr>
        <w:ind w:left="1122" w:hanging="285"/>
      </w:pPr>
      <w:rPr>
        <w:rFonts w:hint="default"/>
        <w:lang w:val="en-US" w:eastAsia="en-US" w:bidi="en-US"/>
      </w:rPr>
    </w:lvl>
    <w:lvl w:ilvl="2" w:tplc="6B787672">
      <w:numFmt w:val="bullet"/>
      <w:lvlText w:val="•"/>
      <w:lvlJc w:val="left"/>
      <w:pPr>
        <w:ind w:left="1845" w:hanging="285"/>
      </w:pPr>
      <w:rPr>
        <w:rFonts w:hint="default"/>
        <w:lang w:val="en-US" w:eastAsia="en-US" w:bidi="en-US"/>
      </w:rPr>
    </w:lvl>
    <w:lvl w:ilvl="3" w:tplc="5836A1BA">
      <w:numFmt w:val="bullet"/>
      <w:lvlText w:val="•"/>
      <w:lvlJc w:val="left"/>
      <w:pPr>
        <w:ind w:left="2568" w:hanging="285"/>
      </w:pPr>
      <w:rPr>
        <w:rFonts w:hint="default"/>
        <w:lang w:val="en-US" w:eastAsia="en-US" w:bidi="en-US"/>
      </w:rPr>
    </w:lvl>
    <w:lvl w:ilvl="4" w:tplc="D7407062">
      <w:numFmt w:val="bullet"/>
      <w:lvlText w:val="•"/>
      <w:lvlJc w:val="left"/>
      <w:pPr>
        <w:ind w:left="3291" w:hanging="285"/>
      </w:pPr>
      <w:rPr>
        <w:rFonts w:hint="default"/>
        <w:lang w:val="en-US" w:eastAsia="en-US" w:bidi="en-US"/>
      </w:rPr>
    </w:lvl>
    <w:lvl w:ilvl="5" w:tplc="ED3808E8">
      <w:numFmt w:val="bullet"/>
      <w:lvlText w:val="•"/>
      <w:lvlJc w:val="left"/>
      <w:pPr>
        <w:ind w:left="4014" w:hanging="285"/>
      </w:pPr>
      <w:rPr>
        <w:rFonts w:hint="default"/>
        <w:lang w:val="en-US" w:eastAsia="en-US" w:bidi="en-US"/>
      </w:rPr>
    </w:lvl>
    <w:lvl w:ilvl="6" w:tplc="E95877EE">
      <w:numFmt w:val="bullet"/>
      <w:lvlText w:val="•"/>
      <w:lvlJc w:val="left"/>
      <w:pPr>
        <w:ind w:left="4736" w:hanging="285"/>
      </w:pPr>
      <w:rPr>
        <w:rFonts w:hint="default"/>
        <w:lang w:val="en-US" w:eastAsia="en-US" w:bidi="en-US"/>
      </w:rPr>
    </w:lvl>
    <w:lvl w:ilvl="7" w:tplc="59188A44">
      <w:numFmt w:val="bullet"/>
      <w:lvlText w:val="•"/>
      <w:lvlJc w:val="left"/>
      <w:pPr>
        <w:ind w:left="5459" w:hanging="285"/>
      </w:pPr>
      <w:rPr>
        <w:rFonts w:hint="default"/>
        <w:lang w:val="en-US" w:eastAsia="en-US" w:bidi="en-US"/>
      </w:rPr>
    </w:lvl>
    <w:lvl w:ilvl="8" w:tplc="F1D419C6">
      <w:numFmt w:val="bullet"/>
      <w:lvlText w:val="•"/>
      <w:lvlJc w:val="left"/>
      <w:pPr>
        <w:ind w:left="6182" w:hanging="285"/>
      </w:pPr>
      <w:rPr>
        <w:rFonts w:hint="default"/>
        <w:lang w:val="en-US" w:eastAsia="en-US" w:bidi="en-US"/>
      </w:rPr>
    </w:lvl>
  </w:abstractNum>
  <w:abstractNum w:abstractNumId="3" w15:restartNumberingAfterBreak="0">
    <w:nsid w:val="0FE45072"/>
    <w:multiLevelType w:val="hybridMultilevel"/>
    <w:tmpl w:val="E1A89D56"/>
    <w:lvl w:ilvl="0" w:tplc="954875BE">
      <w:numFmt w:val="bullet"/>
      <w:lvlText w:val=""/>
      <w:lvlJc w:val="left"/>
      <w:pPr>
        <w:ind w:left="390" w:hanging="285"/>
      </w:pPr>
      <w:rPr>
        <w:rFonts w:ascii="Symbol" w:eastAsia="Symbol" w:hAnsi="Symbol" w:cs="Symbol" w:hint="default"/>
        <w:color w:val="A6A6A6"/>
        <w:w w:val="100"/>
        <w:sz w:val="20"/>
        <w:szCs w:val="20"/>
        <w:lang w:val="en-US" w:eastAsia="en-US" w:bidi="en-US"/>
      </w:rPr>
    </w:lvl>
    <w:lvl w:ilvl="1" w:tplc="72CEBE2E">
      <w:numFmt w:val="bullet"/>
      <w:lvlText w:val="•"/>
      <w:lvlJc w:val="left"/>
      <w:pPr>
        <w:ind w:left="1122" w:hanging="285"/>
      </w:pPr>
      <w:rPr>
        <w:rFonts w:hint="default"/>
        <w:lang w:val="en-US" w:eastAsia="en-US" w:bidi="en-US"/>
      </w:rPr>
    </w:lvl>
    <w:lvl w:ilvl="2" w:tplc="9942165C">
      <w:numFmt w:val="bullet"/>
      <w:lvlText w:val="•"/>
      <w:lvlJc w:val="left"/>
      <w:pPr>
        <w:ind w:left="1845" w:hanging="285"/>
      </w:pPr>
      <w:rPr>
        <w:rFonts w:hint="default"/>
        <w:lang w:val="en-US" w:eastAsia="en-US" w:bidi="en-US"/>
      </w:rPr>
    </w:lvl>
    <w:lvl w:ilvl="3" w:tplc="06B4A07A">
      <w:numFmt w:val="bullet"/>
      <w:lvlText w:val="•"/>
      <w:lvlJc w:val="left"/>
      <w:pPr>
        <w:ind w:left="2568" w:hanging="285"/>
      </w:pPr>
      <w:rPr>
        <w:rFonts w:hint="default"/>
        <w:lang w:val="en-US" w:eastAsia="en-US" w:bidi="en-US"/>
      </w:rPr>
    </w:lvl>
    <w:lvl w:ilvl="4" w:tplc="0308A97C">
      <w:numFmt w:val="bullet"/>
      <w:lvlText w:val="•"/>
      <w:lvlJc w:val="left"/>
      <w:pPr>
        <w:ind w:left="3291" w:hanging="285"/>
      </w:pPr>
      <w:rPr>
        <w:rFonts w:hint="default"/>
        <w:lang w:val="en-US" w:eastAsia="en-US" w:bidi="en-US"/>
      </w:rPr>
    </w:lvl>
    <w:lvl w:ilvl="5" w:tplc="94CE0BE8">
      <w:numFmt w:val="bullet"/>
      <w:lvlText w:val="•"/>
      <w:lvlJc w:val="left"/>
      <w:pPr>
        <w:ind w:left="4014" w:hanging="285"/>
      </w:pPr>
      <w:rPr>
        <w:rFonts w:hint="default"/>
        <w:lang w:val="en-US" w:eastAsia="en-US" w:bidi="en-US"/>
      </w:rPr>
    </w:lvl>
    <w:lvl w:ilvl="6" w:tplc="229C1A5A">
      <w:numFmt w:val="bullet"/>
      <w:lvlText w:val="•"/>
      <w:lvlJc w:val="left"/>
      <w:pPr>
        <w:ind w:left="4736" w:hanging="285"/>
      </w:pPr>
      <w:rPr>
        <w:rFonts w:hint="default"/>
        <w:lang w:val="en-US" w:eastAsia="en-US" w:bidi="en-US"/>
      </w:rPr>
    </w:lvl>
    <w:lvl w:ilvl="7" w:tplc="4940A292">
      <w:numFmt w:val="bullet"/>
      <w:lvlText w:val="•"/>
      <w:lvlJc w:val="left"/>
      <w:pPr>
        <w:ind w:left="5459" w:hanging="285"/>
      </w:pPr>
      <w:rPr>
        <w:rFonts w:hint="default"/>
        <w:lang w:val="en-US" w:eastAsia="en-US" w:bidi="en-US"/>
      </w:rPr>
    </w:lvl>
    <w:lvl w:ilvl="8" w:tplc="392E2D96">
      <w:numFmt w:val="bullet"/>
      <w:lvlText w:val="•"/>
      <w:lvlJc w:val="left"/>
      <w:pPr>
        <w:ind w:left="6182" w:hanging="285"/>
      </w:pPr>
      <w:rPr>
        <w:rFonts w:hint="default"/>
        <w:lang w:val="en-US" w:eastAsia="en-US" w:bidi="en-US"/>
      </w:rPr>
    </w:lvl>
  </w:abstractNum>
  <w:abstractNum w:abstractNumId="4" w15:restartNumberingAfterBreak="0">
    <w:nsid w:val="17097C37"/>
    <w:multiLevelType w:val="hybridMultilevel"/>
    <w:tmpl w:val="1A4C1A94"/>
    <w:lvl w:ilvl="0" w:tplc="E3C82A88">
      <w:numFmt w:val="bullet"/>
      <w:lvlText w:val=""/>
      <w:lvlJc w:val="left"/>
      <w:pPr>
        <w:ind w:left="390" w:hanging="285"/>
      </w:pPr>
      <w:rPr>
        <w:rFonts w:ascii="Symbol" w:eastAsia="Symbol" w:hAnsi="Symbol" w:cs="Symbol" w:hint="default"/>
        <w:color w:val="A6A6A6"/>
        <w:w w:val="100"/>
        <w:sz w:val="20"/>
        <w:szCs w:val="20"/>
        <w:lang w:val="en-US" w:eastAsia="en-US" w:bidi="en-US"/>
      </w:rPr>
    </w:lvl>
    <w:lvl w:ilvl="1" w:tplc="ECF066C4">
      <w:numFmt w:val="bullet"/>
      <w:lvlText w:val="•"/>
      <w:lvlJc w:val="left"/>
      <w:pPr>
        <w:ind w:left="1122" w:hanging="285"/>
      </w:pPr>
      <w:rPr>
        <w:rFonts w:hint="default"/>
        <w:lang w:val="en-US" w:eastAsia="en-US" w:bidi="en-US"/>
      </w:rPr>
    </w:lvl>
    <w:lvl w:ilvl="2" w:tplc="C8E0DD50">
      <w:numFmt w:val="bullet"/>
      <w:lvlText w:val="•"/>
      <w:lvlJc w:val="left"/>
      <w:pPr>
        <w:ind w:left="1845" w:hanging="285"/>
      </w:pPr>
      <w:rPr>
        <w:rFonts w:hint="default"/>
        <w:lang w:val="en-US" w:eastAsia="en-US" w:bidi="en-US"/>
      </w:rPr>
    </w:lvl>
    <w:lvl w:ilvl="3" w:tplc="0898FD26">
      <w:numFmt w:val="bullet"/>
      <w:lvlText w:val="•"/>
      <w:lvlJc w:val="left"/>
      <w:pPr>
        <w:ind w:left="2568" w:hanging="285"/>
      </w:pPr>
      <w:rPr>
        <w:rFonts w:hint="default"/>
        <w:lang w:val="en-US" w:eastAsia="en-US" w:bidi="en-US"/>
      </w:rPr>
    </w:lvl>
    <w:lvl w:ilvl="4" w:tplc="22521318">
      <w:numFmt w:val="bullet"/>
      <w:lvlText w:val="•"/>
      <w:lvlJc w:val="left"/>
      <w:pPr>
        <w:ind w:left="3291" w:hanging="285"/>
      </w:pPr>
      <w:rPr>
        <w:rFonts w:hint="default"/>
        <w:lang w:val="en-US" w:eastAsia="en-US" w:bidi="en-US"/>
      </w:rPr>
    </w:lvl>
    <w:lvl w:ilvl="5" w:tplc="E422AF16">
      <w:numFmt w:val="bullet"/>
      <w:lvlText w:val="•"/>
      <w:lvlJc w:val="left"/>
      <w:pPr>
        <w:ind w:left="4014" w:hanging="285"/>
      </w:pPr>
      <w:rPr>
        <w:rFonts w:hint="default"/>
        <w:lang w:val="en-US" w:eastAsia="en-US" w:bidi="en-US"/>
      </w:rPr>
    </w:lvl>
    <w:lvl w:ilvl="6" w:tplc="7E7E4578">
      <w:numFmt w:val="bullet"/>
      <w:lvlText w:val="•"/>
      <w:lvlJc w:val="left"/>
      <w:pPr>
        <w:ind w:left="4736" w:hanging="285"/>
      </w:pPr>
      <w:rPr>
        <w:rFonts w:hint="default"/>
        <w:lang w:val="en-US" w:eastAsia="en-US" w:bidi="en-US"/>
      </w:rPr>
    </w:lvl>
    <w:lvl w:ilvl="7" w:tplc="995A8846">
      <w:numFmt w:val="bullet"/>
      <w:lvlText w:val="•"/>
      <w:lvlJc w:val="left"/>
      <w:pPr>
        <w:ind w:left="5459" w:hanging="285"/>
      </w:pPr>
      <w:rPr>
        <w:rFonts w:hint="default"/>
        <w:lang w:val="en-US" w:eastAsia="en-US" w:bidi="en-US"/>
      </w:rPr>
    </w:lvl>
    <w:lvl w:ilvl="8" w:tplc="88A48970">
      <w:numFmt w:val="bullet"/>
      <w:lvlText w:val="•"/>
      <w:lvlJc w:val="left"/>
      <w:pPr>
        <w:ind w:left="6182" w:hanging="285"/>
      </w:pPr>
      <w:rPr>
        <w:rFonts w:hint="default"/>
        <w:lang w:val="en-US" w:eastAsia="en-US" w:bidi="en-US"/>
      </w:rPr>
    </w:lvl>
  </w:abstractNum>
  <w:abstractNum w:abstractNumId="5" w15:restartNumberingAfterBreak="0">
    <w:nsid w:val="28020114"/>
    <w:multiLevelType w:val="hybridMultilevel"/>
    <w:tmpl w:val="FD9E337C"/>
    <w:lvl w:ilvl="0" w:tplc="9BF47016">
      <w:numFmt w:val="bullet"/>
      <w:lvlText w:val=""/>
      <w:lvlJc w:val="left"/>
      <w:pPr>
        <w:ind w:left="390" w:hanging="285"/>
      </w:pPr>
      <w:rPr>
        <w:rFonts w:ascii="Symbol" w:eastAsia="Symbol" w:hAnsi="Symbol" w:cs="Symbol" w:hint="default"/>
        <w:color w:val="A6A6A6"/>
        <w:w w:val="100"/>
        <w:sz w:val="20"/>
        <w:szCs w:val="20"/>
        <w:lang w:val="en-US" w:eastAsia="en-US" w:bidi="en-US"/>
      </w:rPr>
    </w:lvl>
    <w:lvl w:ilvl="1" w:tplc="60540F6C">
      <w:numFmt w:val="bullet"/>
      <w:lvlText w:val="•"/>
      <w:lvlJc w:val="left"/>
      <w:pPr>
        <w:ind w:left="1122" w:hanging="285"/>
      </w:pPr>
      <w:rPr>
        <w:rFonts w:hint="default"/>
        <w:lang w:val="en-US" w:eastAsia="en-US" w:bidi="en-US"/>
      </w:rPr>
    </w:lvl>
    <w:lvl w:ilvl="2" w:tplc="E7AA0C6A">
      <w:numFmt w:val="bullet"/>
      <w:lvlText w:val="•"/>
      <w:lvlJc w:val="left"/>
      <w:pPr>
        <w:ind w:left="1845" w:hanging="285"/>
      </w:pPr>
      <w:rPr>
        <w:rFonts w:hint="default"/>
        <w:lang w:val="en-US" w:eastAsia="en-US" w:bidi="en-US"/>
      </w:rPr>
    </w:lvl>
    <w:lvl w:ilvl="3" w:tplc="A6E6365C">
      <w:numFmt w:val="bullet"/>
      <w:lvlText w:val="•"/>
      <w:lvlJc w:val="left"/>
      <w:pPr>
        <w:ind w:left="2568" w:hanging="285"/>
      </w:pPr>
      <w:rPr>
        <w:rFonts w:hint="default"/>
        <w:lang w:val="en-US" w:eastAsia="en-US" w:bidi="en-US"/>
      </w:rPr>
    </w:lvl>
    <w:lvl w:ilvl="4" w:tplc="C882D74A">
      <w:numFmt w:val="bullet"/>
      <w:lvlText w:val="•"/>
      <w:lvlJc w:val="left"/>
      <w:pPr>
        <w:ind w:left="3291" w:hanging="285"/>
      </w:pPr>
      <w:rPr>
        <w:rFonts w:hint="default"/>
        <w:lang w:val="en-US" w:eastAsia="en-US" w:bidi="en-US"/>
      </w:rPr>
    </w:lvl>
    <w:lvl w:ilvl="5" w:tplc="E2F453BE">
      <w:numFmt w:val="bullet"/>
      <w:lvlText w:val="•"/>
      <w:lvlJc w:val="left"/>
      <w:pPr>
        <w:ind w:left="4014" w:hanging="285"/>
      </w:pPr>
      <w:rPr>
        <w:rFonts w:hint="default"/>
        <w:lang w:val="en-US" w:eastAsia="en-US" w:bidi="en-US"/>
      </w:rPr>
    </w:lvl>
    <w:lvl w:ilvl="6" w:tplc="18168522">
      <w:numFmt w:val="bullet"/>
      <w:lvlText w:val="•"/>
      <w:lvlJc w:val="left"/>
      <w:pPr>
        <w:ind w:left="4736" w:hanging="285"/>
      </w:pPr>
      <w:rPr>
        <w:rFonts w:hint="default"/>
        <w:lang w:val="en-US" w:eastAsia="en-US" w:bidi="en-US"/>
      </w:rPr>
    </w:lvl>
    <w:lvl w:ilvl="7" w:tplc="06BCC85A">
      <w:numFmt w:val="bullet"/>
      <w:lvlText w:val="•"/>
      <w:lvlJc w:val="left"/>
      <w:pPr>
        <w:ind w:left="5459" w:hanging="285"/>
      </w:pPr>
      <w:rPr>
        <w:rFonts w:hint="default"/>
        <w:lang w:val="en-US" w:eastAsia="en-US" w:bidi="en-US"/>
      </w:rPr>
    </w:lvl>
    <w:lvl w:ilvl="8" w:tplc="C9BA60C8">
      <w:numFmt w:val="bullet"/>
      <w:lvlText w:val="•"/>
      <w:lvlJc w:val="left"/>
      <w:pPr>
        <w:ind w:left="6182" w:hanging="285"/>
      </w:pPr>
      <w:rPr>
        <w:rFonts w:hint="default"/>
        <w:lang w:val="en-US" w:eastAsia="en-US" w:bidi="en-US"/>
      </w:rPr>
    </w:lvl>
  </w:abstractNum>
  <w:abstractNum w:abstractNumId="6" w15:restartNumberingAfterBreak="0">
    <w:nsid w:val="32A766E9"/>
    <w:multiLevelType w:val="hybridMultilevel"/>
    <w:tmpl w:val="78F6F822"/>
    <w:lvl w:ilvl="0" w:tplc="EE5241CA">
      <w:numFmt w:val="bullet"/>
      <w:lvlText w:val=""/>
      <w:lvlJc w:val="left"/>
      <w:pPr>
        <w:ind w:left="390" w:hanging="285"/>
      </w:pPr>
      <w:rPr>
        <w:rFonts w:ascii="Symbol" w:eastAsia="Symbol" w:hAnsi="Symbol" w:cs="Symbol" w:hint="default"/>
        <w:color w:val="A6A6A6"/>
        <w:w w:val="100"/>
        <w:sz w:val="20"/>
        <w:szCs w:val="20"/>
        <w:lang w:val="en-US" w:eastAsia="en-US" w:bidi="en-US"/>
      </w:rPr>
    </w:lvl>
    <w:lvl w:ilvl="1" w:tplc="5B50A710">
      <w:numFmt w:val="bullet"/>
      <w:lvlText w:val="•"/>
      <w:lvlJc w:val="left"/>
      <w:pPr>
        <w:ind w:left="1122" w:hanging="285"/>
      </w:pPr>
      <w:rPr>
        <w:rFonts w:hint="default"/>
        <w:lang w:val="en-US" w:eastAsia="en-US" w:bidi="en-US"/>
      </w:rPr>
    </w:lvl>
    <w:lvl w:ilvl="2" w:tplc="8E305624">
      <w:numFmt w:val="bullet"/>
      <w:lvlText w:val="•"/>
      <w:lvlJc w:val="left"/>
      <w:pPr>
        <w:ind w:left="1845" w:hanging="285"/>
      </w:pPr>
      <w:rPr>
        <w:rFonts w:hint="default"/>
        <w:lang w:val="en-US" w:eastAsia="en-US" w:bidi="en-US"/>
      </w:rPr>
    </w:lvl>
    <w:lvl w:ilvl="3" w:tplc="1B7E1F20">
      <w:numFmt w:val="bullet"/>
      <w:lvlText w:val="•"/>
      <w:lvlJc w:val="left"/>
      <w:pPr>
        <w:ind w:left="2568" w:hanging="285"/>
      </w:pPr>
      <w:rPr>
        <w:rFonts w:hint="default"/>
        <w:lang w:val="en-US" w:eastAsia="en-US" w:bidi="en-US"/>
      </w:rPr>
    </w:lvl>
    <w:lvl w:ilvl="4" w:tplc="5F84B834">
      <w:numFmt w:val="bullet"/>
      <w:lvlText w:val="•"/>
      <w:lvlJc w:val="left"/>
      <w:pPr>
        <w:ind w:left="3291" w:hanging="285"/>
      </w:pPr>
      <w:rPr>
        <w:rFonts w:hint="default"/>
        <w:lang w:val="en-US" w:eastAsia="en-US" w:bidi="en-US"/>
      </w:rPr>
    </w:lvl>
    <w:lvl w:ilvl="5" w:tplc="20AA8F1E">
      <w:numFmt w:val="bullet"/>
      <w:lvlText w:val="•"/>
      <w:lvlJc w:val="left"/>
      <w:pPr>
        <w:ind w:left="4014" w:hanging="285"/>
      </w:pPr>
      <w:rPr>
        <w:rFonts w:hint="default"/>
        <w:lang w:val="en-US" w:eastAsia="en-US" w:bidi="en-US"/>
      </w:rPr>
    </w:lvl>
    <w:lvl w:ilvl="6" w:tplc="DA883A0C">
      <w:numFmt w:val="bullet"/>
      <w:lvlText w:val="•"/>
      <w:lvlJc w:val="left"/>
      <w:pPr>
        <w:ind w:left="4736" w:hanging="285"/>
      </w:pPr>
      <w:rPr>
        <w:rFonts w:hint="default"/>
        <w:lang w:val="en-US" w:eastAsia="en-US" w:bidi="en-US"/>
      </w:rPr>
    </w:lvl>
    <w:lvl w:ilvl="7" w:tplc="552AC7A4">
      <w:numFmt w:val="bullet"/>
      <w:lvlText w:val="•"/>
      <w:lvlJc w:val="left"/>
      <w:pPr>
        <w:ind w:left="5459" w:hanging="285"/>
      </w:pPr>
      <w:rPr>
        <w:rFonts w:hint="default"/>
        <w:lang w:val="en-US" w:eastAsia="en-US" w:bidi="en-US"/>
      </w:rPr>
    </w:lvl>
    <w:lvl w:ilvl="8" w:tplc="9296E8CA">
      <w:numFmt w:val="bullet"/>
      <w:lvlText w:val="•"/>
      <w:lvlJc w:val="left"/>
      <w:pPr>
        <w:ind w:left="6182" w:hanging="285"/>
      </w:pPr>
      <w:rPr>
        <w:rFonts w:hint="default"/>
        <w:lang w:val="en-US" w:eastAsia="en-US" w:bidi="en-US"/>
      </w:rPr>
    </w:lvl>
  </w:abstractNum>
  <w:abstractNum w:abstractNumId="7" w15:restartNumberingAfterBreak="0">
    <w:nsid w:val="48E5498F"/>
    <w:multiLevelType w:val="hybridMultilevel"/>
    <w:tmpl w:val="5CC677E4"/>
    <w:lvl w:ilvl="0" w:tplc="C794FB6C">
      <w:numFmt w:val="bullet"/>
      <w:lvlText w:val=""/>
      <w:lvlJc w:val="left"/>
      <w:pPr>
        <w:ind w:left="390" w:hanging="285"/>
      </w:pPr>
      <w:rPr>
        <w:rFonts w:ascii="Symbol" w:eastAsia="Symbol" w:hAnsi="Symbol" w:cs="Symbol" w:hint="default"/>
        <w:color w:val="A6A6A6"/>
        <w:w w:val="100"/>
        <w:sz w:val="20"/>
        <w:szCs w:val="20"/>
        <w:lang w:val="en-US" w:eastAsia="en-US" w:bidi="en-US"/>
      </w:rPr>
    </w:lvl>
    <w:lvl w:ilvl="1" w:tplc="115EB47A">
      <w:numFmt w:val="bullet"/>
      <w:lvlText w:val="•"/>
      <w:lvlJc w:val="left"/>
      <w:pPr>
        <w:ind w:left="1122" w:hanging="285"/>
      </w:pPr>
      <w:rPr>
        <w:rFonts w:hint="default"/>
        <w:lang w:val="en-US" w:eastAsia="en-US" w:bidi="en-US"/>
      </w:rPr>
    </w:lvl>
    <w:lvl w:ilvl="2" w:tplc="350C6890">
      <w:numFmt w:val="bullet"/>
      <w:lvlText w:val="•"/>
      <w:lvlJc w:val="left"/>
      <w:pPr>
        <w:ind w:left="1845" w:hanging="285"/>
      </w:pPr>
      <w:rPr>
        <w:rFonts w:hint="default"/>
        <w:lang w:val="en-US" w:eastAsia="en-US" w:bidi="en-US"/>
      </w:rPr>
    </w:lvl>
    <w:lvl w:ilvl="3" w:tplc="CDFE4738">
      <w:numFmt w:val="bullet"/>
      <w:lvlText w:val="•"/>
      <w:lvlJc w:val="left"/>
      <w:pPr>
        <w:ind w:left="2568" w:hanging="285"/>
      </w:pPr>
      <w:rPr>
        <w:rFonts w:hint="default"/>
        <w:lang w:val="en-US" w:eastAsia="en-US" w:bidi="en-US"/>
      </w:rPr>
    </w:lvl>
    <w:lvl w:ilvl="4" w:tplc="B184AE66">
      <w:numFmt w:val="bullet"/>
      <w:lvlText w:val="•"/>
      <w:lvlJc w:val="left"/>
      <w:pPr>
        <w:ind w:left="3291" w:hanging="285"/>
      </w:pPr>
      <w:rPr>
        <w:rFonts w:hint="default"/>
        <w:lang w:val="en-US" w:eastAsia="en-US" w:bidi="en-US"/>
      </w:rPr>
    </w:lvl>
    <w:lvl w:ilvl="5" w:tplc="00D8D9E6">
      <w:numFmt w:val="bullet"/>
      <w:lvlText w:val="•"/>
      <w:lvlJc w:val="left"/>
      <w:pPr>
        <w:ind w:left="4014" w:hanging="285"/>
      </w:pPr>
      <w:rPr>
        <w:rFonts w:hint="default"/>
        <w:lang w:val="en-US" w:eastAsia="en-US" w:bidi="en-US"/>
      </w:rPr>
    </w:lvl>
    <w:lvl w:ilvl="6" w:tplc="CE44841C">
      <w:numFmt w:val="bullet"/>
      <w:lvlText w:val="•"/>
      <w:lvlJc w:val="left"/>
      <w:pPr>
        <w:ind w:left="4736" w:hanging="285"/>
      </w:pPr>
      <w:rPr>
        <w:rFonts w:hint="default"/>
        <w:lang w:val="en-US" w:eastAsia="en-US" w:bidi="en-US"/>
      </w:rPr>
    </w:lvl>
    <w:lvl w:ilvl="7" w:tplc="A8B2231C">
      <w:numFmt w:val="bullet"/>
      <w:lvlText w:val="•"/>
      <w:lvlJc w:val="left"/>
      <w:pPr>
        <w:ind w:left="5459" w:hanging="285"/>
      </w:pPr>
      <w:rPr>
        <w:rFonts w:hint="default"/>
        <w:lang w:val="en-US" w:eastAsia="en-US" w:bidi="en-US"/>
      </w:rPr>
    </w:lvl>
    <w:lvl w:ilvl="8" w:tplc="351275EA">
      <w:numFmt w:val="bullet"/>
      <w:lvlText w:val="•"/>
      <w:lvlJc w:val="left"/>
      <w:pPr>
        <w:ind w:left="6182" w:hanging="285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BC"/>
    <w:rsid w:val="001A2A27"/>
    <w:rsid w:val="0084195D"/>
    <w:rsid w:val="009A51BC"/>
    <w:rsid w:val="00F6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A72B0"/>
  <w15:chartTrackingRefBased/>
  <w15:docId w15:val="{31AE81F7-46EB-47CC-834B-C1277787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51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A51BC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9A51BC"/>
    <w:rPr>
      <w:rFonts w:ascii="Calibri" w:eastAsia="Calibri" w:hAnsi="Calibri" w:cs="Calibri"/>
      <w:sz w:val="21"/>
      <w:szCs w:val="21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9A5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to.gov.au/Forms/JobKeeper-payment---employee-nomination-noti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to.gov.au/Forms/JobKeeper-payment---employee-nomination-notice/" TargetMode="External"/><Relationship Id="rId5" Type="http://schemas.openxmlformats.org/officeDocument/2006/relationships/hyperlink" Target="https://www.ato.gov.au/Job-keeper-paymen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91DEC1A6</Template>
  <TotalTime>7</TotalTime>
  <Pages>2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Miceli</dc:creator>
  <cp:keywords/>
  <dc:description/>
  <cp:lastModifiedBy>Angela Miceli</cp:lastModifiedBy>
  <cp:revision>3</cp:revision>
  <dcterms:created xsi:type="dcterms:W3CDTF">2020-04-16T01:13:00Z</dcterms:created>
  <dcterms:modified xsi:type="dcterms:W3CDTF">2020-04-16T01:20:00Z</dcterms:modified>
</cp:coreProperties>
</file>